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4644" w14:textId="7A2715D5" w:rsidR="002D551E" w:rsidRPr="002D551E" w:rsidRDefault="002D551E" w:rsidP="002D551E">
      <w:pPr>
        <w:rPr>
          <w:rFonts w:asciiTheme="minorHAnsi" w:hAnsiTheme="minorHAnsi"/>
          <w:b/>
          <w:bCs/>
          <w:sz w:val="28"/>
          <w:szCs w:val="28"/>
          <w:lang w:val="ru-RU"/>
        </w:rPr>
      </w:pPr>
      <w:bookmarkStart w:id="0" w:name="_Hlk11359731"/>
      <w:bookmarkStart w:id="1" w:name="_GoBack"/>
      <w:bookmarkEnd w:id="1"/>
      <w:r w:rsidRPr="002D551E">
        <w:rPr>
          <w:rFonts w:asciiTheme="minorHAnsi" w:hAnsiTheme="minorHAnsi"/>
          <w:b/>
          <w:bCs/>
          <w:sz w:val="28"/>
          <w:szCs w:val="28"/>
          <w:lang w:val="ru-RU"/>
        </w:rPr>
        <w:t>Основные данные о системе закупок ООН и ЮНИДО</w:t>
      </w:r>
      <w:bookmarkEnd w:id="0"/>
    </w:p>
    <w:p w14:paraId="61138AF4" w14:textId="77777777" w:rsidR="002D551E" w:rsidRDefault="002D551E" w:rsidP="002D551E">
      <w:pPr>
        <w:rPr>
          <w:rFonts w:asciiTheme="minorHAnsi" w:hAnsiTheme="minorHAnsi"/>
          <w:b/>
          <w:bCs/>
          <w:lang w:val="ru-RU"/>
        </w:rPr>
      </w:pPr>
    </w:p>
    <w:p w14:paraId="661E1354" w14:textId="6D549636" w:rsidR="002D551E" w:rsidRPr="002D551E" w:rsidRDefault="002D551E" w:rsidP="002D551E">
      <w:pPr>
        <w:pStyle w:val="1"/>
        <w:spacing w:line="240" w:lineRule="auto"/>
        <w:rPr>
          <w:rFonts w:asciiTheme="minorHAnsi" w:hAnsiTheme="minorHAnsi"/>
          <w:b/>
          <w:bCs/>
          <w:sz w:val="24"/>
          <w:szCs w:val="24"/>
          <w:lang w:val="ru-RU"/>
        </w:rPr>
      </w:pPr>
      <w:r w:rsidRPr="002D551E">
        <w:rPr>
          <w:rFonts w:asciiTheme="minorHAnsi" w:hAnsiTheme="minorHAnsi"/>
          <w:b/>
          <w:bCs/>
          <w:sz w:val="24"/>
          <w:szCs w:val="24"/>
          <w:lang w:val="ru-RU"/>
        </w:rPr>
        <w:t>Организация Объединенных Наций и система закупок</w:t>
      </w:r>
    </w:p>
    <w:p w14:paraId="2AD86B2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B92FB3A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Система ООН состоит из самой Организации Объединенных Наций и более 30 связанных с ней организаций, известных как программы, фонды и специализированные учреждения. Они имеют свой собственный членский состав, руководство и бюджет. Программы и фонды ООН финансируются за счет добровольных, а не начисленных взносов. Специализированные учреждения являются независимыми международными организации, финансируемыми за счет как добровольных, так и обязательных взносов.</w:t>
      </w:r>
    </w:p>
    <w:p w14:paraId="60BCADEB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1690602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Для реализации своих проектов в самых различных областях организации системы ООН ежегодно осуществляют закупку товаров и услуг общим объемом более 18 миллиардов долл. США (2018). Через портал проходит 99 % закупок организаций по более 10 000 позиций. Основные поставщики – малые и средние предприятия со всего мира.</w:t>
      </w:r>
    </w:p>
    <w:p w14:paraId="75185B4E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273C4B5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Однако, российские компании занимают лишь 17 место (около 1,5%) в списке поставщиков организаций системы ООН.</w:t>
      </w:r>
    </w:p>
    <w:p w14:paraId="6E4E39E1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A0F5CAE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 xml:space="preserve">Закупочная деятельность осуществляется через единую тендерную площадку </w:t>
      </w:r>
      <w:proofErr w:type="spellStart"/>
      <w:r w:rsidRPr="002D551E">
        <w:rPr>
          <w:rFonts w:asciiTheme="minorHAnsi" w:hAnsiTheme="minorHAnsi"/>
          <w:lang w:val="ru-RU"/>
        </w:rPr>
        <w:t>The</w:t>
      </w:r>
      <w:proofErr w:type="spellEnd"/>
      <w:r w:rsidRPr="002D551E">
        <w:rPr>
          <w:rFonts w:asciiTheme="minorHAnsi" w:hAnsiTheme="minorHAnsi"/>
          <w:lang w:val="ru-RU"/>
        </w:rPr>
        <w:t xml:space="preserve"> </w:t>
      </w:r>
      <w:proofErr w:type="spellStart"/>
      <w:r w:rsidRPr="002D551E">
        <w:rPr>
          <w:rFonts w:asciiTheme="minorHAnsi" w:hAnsiTheme="minorHAnsi"/>
          <w:lang w:val="ru-RU"/>
        </w:rPr>
        <w:t>United</w:t>
      </w:r>
      <w:proofErr w:type="spellEnd"/>
      <w:r w:rsidRPr="002D551E">
        <w:rPr>
          <w:rFonts w:asciiTheme="minorHAnsi" w:hAnsiTheme="minorHAnsi"/>
          <w:lang w:val="ru-RU"/>
        </w:rPr>
        <w:t xml:space="preserve"> </w:t>
      </w:r>
      <w:proofErr w:type="spellStart"/>
      <w:r w:rsidRPr="002D551E">
        <w:rPr>
          <w:rFonts w:asciiTheme="minorHAnsi" w:hAnsiTheme="minorHAnsi"/>
          <w:lang w:val="ru-RU"/>
        </w:rPr>
        <w:t>Nations</w:t>
      </w:r>
      <w:proofErr w:type="spellEnd"/>
      <w:r w:rsidRPr="002D551E">
        <w:rPr>
          <w:rFonts w:asciiTheme="minorHAnsi" w:hAnsiTheme="minorHAnsi"/>
          <w:lang w:val="ru-RU"/>
        </w:rPr>
        <w:t xml:space="preserve"> Global </w:t>
      </w:r>
      <w:proofErr w:type="spellStart"/>
      <w:r w:rsidRPr="002D551E">
        <w:rPr>
          <w:rFonts w:asciiTheme="minorHAnsi" w:hAnsiTheme="minorHAnsi"/>
          <w:lang w:val="ru-RU"/>
        </w:rPr>
        <w:t>Marketplace</w:t>
      </w:r>
      <w:proofErr w:type="spellEnd"/>
      <w:r w:rsidRPr="002D551E">
        <w:rPr>
          <w:rFonts w:asciiTheme="minorHAnsi" w:hAnsiTheme="minorHAnsi"/>
          <w:lang w:val="ru-RU"/>
        </w:rPr>
        <w:t xml:space="preserve"> (</w:t>
      </w:r>
      <w:r w:rsidRPr="002D551E">
        <w:rPr>
          <w:rFonts w:asciiTheme="minorHAnsi" w:hAnsiTheme="minorHAnsi"/>
        </w:rPr>
        <w:t>UNGM</w:t>
      </w:r>
      <w:r w:rsidRPr="002D551E">
        <w:rPr>
          <w:rFonts w:asciiTheme="minorHAnsi" w:hAnsiTheme="minorHAnsi"/>
          <w:lang w:val="ru-RU"/>
        </w:rPr>
        <w:t xml:space="preserve">), она же - Глобальный рынок ООН (ГРООН). </w:t>
      </w:r>
    </w:p>
    <w:p w14:paraId="4A636770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62A347C9" w14:textId="217ED72B" w:rsidR="002D551E" w:rsidRPr="002D551E" w:rsidRDefault="002D551E" w:rsidP="002D551E">
      <w:pPr>
        <w:jc w:val="center"/>
        <w:rPr>
          <w:rFonts w:asciiTheme="minorHAnsi" w:hAnsiTheme="minorHAnsi"/>
          <w:b/>
          <w:bCs/>
          <w:lang w:val="ru-RU"/>
        </w:rPr>
      </w:pPr>
      <w:r w:rsidRPr="002D551E">
        <w:rPr>
          <w:rFonts w:asciiTheme="minorHAnsi" w:hAnsiTheme="minorHAnsi"/>
          <w:b/>
          <w:bCs/>
          <w:lang w:val="ru-RU"/>
        </w:rPr>
        <w:t>https://www.ungm.org/</w:t>
      </w:r>
    </w:p>
    <w:p w14:paraId="176BE6B8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0E1325BE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 xml:space="preserve">Доступ к данной платформе, регистрация и другие действия осуществляются на абсолютно бесплатной основе. Это же правило действует и для отдельных площадок закупок других организаций системы ООН.  </w:t>
      </w:r>
    </w:p>
    <w:p w14:paraId="61D333B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1732682C" w14:textId="0F9BA9F1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На площадке представлены тендер следующих организаций:</w:t>
      </w:r>
    </w:p>
    <w:p w14:paraId="03D32FB6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Азиатский банк развития (ADB)</w:t>
      </w:r>
    </w:p>
    <w:p w14:paraId="57DA16C8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Африканский банк развития (</w:t>
      </w:r>
      <w:proofErr w:type="spellStart"/>
      <w:r w:rsidRPr="002D551E">
        <w:rPr>
          <w:rFonts w:asciiTheme="minorHAnsi" w:hAnsiTheme="minorHAnsi"/>
          <w:lang w:val="ru-RU"/>
        </w:rPr>
        <w:t>AfDB</w:t>
      </w:r>
      <w:proofErr w:type="spellEnd"/>
      <w:r w:rsidRPr="002D551E">
        <w:rPr>
          <w:rFonts w:asciiTheme="minorHAnsi" w:hAnsiTheme="minorHAnsi"/>
          <w:lang w:val="ru-RU"/>
        </w:rPr>
        <w:t>)</w:t>
      </w:r>
    </w:p>
    <w:p w14:paraId="64A8E34D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Организация Договора о всеобъемлющем запрещении ядерных испытаний (CTBTO)</w:t>
      </w:r>
    </w:p>
    <w:p w14:paraId="3E24E959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Продовольственная и сельскохозяйственная организация Объединённых Наций (FAO)</w:t>
      </w:r>
    </w:p>
    <w:p w14:paraId="2918D626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Международное агентство по атомной энергии (IAEA)</w:t>
      </w:r>
    </w:p>
    <w:p w14:paraId="38DC28FA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Международная организация гражданской авиации (ICAO)</w:t>
      </w:r>
    </w:p>
    <w:p w14:paraId="711CC8FF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Международный фонд сельскохозяйственного развития (IFAD)</w:t>
      </w:r>
    </w:p>
    <w:p w14:paraId="7857D818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Международная организация труда (ILO)</w:t>
      </w:r>
    </w:p>
    <w:p w14:paraId="5D09FB7D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Международный торговый центр ЮНКТАД/ВТО (ITC)</w:t>
      </w:r>
    </w:p>
    <w:p w14:paraId="6301E477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Международный союз электросвязи (ITU)</w:t>
      </w:r>
    </w:p>
    <w:p w14:paraId="5AA6A54F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Международная морская организация (IMO)</w:t>
      </w:r>
    </w:p>
    <w:p w14:paraId="4620C01C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Организация по запрещению химического оружия (OPCW)</w:t>
      </w:r>
    </w:p>
    <w:p w14:paraId="7176C809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Панамериканская организация здравоохранения (PAHO)</w:t>
      </w:r>
    </w:p>
    <w:p w14:paraId="74E5079D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Секретариат Организации Объединённых Наций (UN Secretariat)</w:t>
      </w:r>
    </w:p>
    <w:p w14:paraId="1162061A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 xml:space="preserve">«ООН – женщины» (UN </w:t>
      </w:r>
      <w:proofErr w:type="spellStart"/>
      <w:r w:rsidRPr="002D551E">
        <w:rPr>
          <w:rFonts w:asciiTheme="minorHAnsi" w:hAnsiTheme="minorHAnsi"/>
          <w:lang w:val="ru-RU"/>
        </w:rPr>
        <w:t>Women</w:t>
      </w:r>
      <w:proofErr w:type="spellEnd"/>
      <w:r w:rsidRPr="002D551E">
        <w:rPr>
          <w:rFonts w:asciiTheme="minorHAnsi" w:hAnsiTheme="minorHAnsi"/>
          <w:lang w:val="ru-RU"/>
        </w:rPr>
        <w:t>)</w:t>
      </w:r>
    </w:p>
    <w:p w14:paraId="7890D4DB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Объединённая программа Организации Объединённых Наций по ВИЧ/СПИД (UNAIDS)</w:t>
      </w:r>
    </w:p>
    <w:p w14:paraId="6742C559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Программа развития ООН (UNDP)</w:t>
      </w:r>
    </w:p>
    <w:p w14:paraId="0799E7D6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lastRenderedPageBreak/>
        <w:t>Организация Объединённых Наций по вопросам образования, науки и культуры (UNESCO)</w:t>
      </w:r>
    </w:p>
    <w:p w14:paraId="365FC3ED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Фонд в области народонаселения (UNFPA)</w:t>
      </w:r>
    </w:p>
    <w:p w14:paraId="12EC2402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Управление Верховного комиссара ООН по делам беженцев (UNHCR)</w:t>
      </w:r>
    </w:p>
    <w:p w14:paraId="082E0A17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Детский фонд Организации Объединённых Наций (UNICEF)</w:t>
      </w:r>
    </w:p>
    <w:p w14:paraId="6945D205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Организация Объединённых Наций по промышленному развитию (UNIDO)</w:t>
      </w:r>
    </w:p>
    <w:p w14:paraId="3696F677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Управление Организации Объединённых Наций по обслуживанию проектов (UNOPS)</w:t>
      </w:r>
    </w:p>
    <w:p w14:paraId="5879F53E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Ближневосточное агентство Организации Объединённых Наций для помощи палестинским беженцам и организации работ (UNRWA)</w:t>
      </w:r>
    </w:p>
    <w:p w14:paraId="59C22656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Всемирная продовольственная программа (WFP)</w:t>
      </w:r>
    </w:p>
    <w:p w14:paraId="084590C8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Всемирная организация здравоохранения (WHO)</w:t>
      </w:r>
    </w:p>
    <w:p w14:paraId="6FCFEC78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Всемирная организация интеллектуальной собственности (WIPO)</w:t>
      </w:r>
    </w:p>
    <w:p w14:paraId="16AFB10E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Всемирная метеорологическая организация (WMO)</w:t>
      </w:r>
    </w:p>
    <w:p w14:paraId="6D282A7E" w14:textId="77777777" w:rsidR="002D551E" w:rsidRPr="002D551E" w:rsidRDefault="002D551E" w:rsidP="002D551E">
      <w:pPr>
        <w:pStyle w:val="ac"/>
        <w:numPr>
          <w:ilvl w:val="0"/>
          <w:numId w:val="10"/>
        </w:num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Всемирная торговая организация (WTO)</w:t>
      </w:r>
    </w:p>
    <w:p w14:paraId="38F31DC2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61C96A39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Основные категории закупок системы ООН за 2018 год приведены в таблице ниже:</w:t>
      </w:r>
    </w:p>
    <w:p w14:paraId="06FD093E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2D551E" w:rsidRPr="002D551E" w14:paraId="19A42A38" w14:textId="77777777" w:rsidTr="007E3A1E">
        <w:tc>
          <w:tcPr>
            <w:tcW w:w="6799" w:type="dxa"/>
          </w:tcPr>
          <w:p w14:paraId="34583EA8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Фармацевтические товары</w:t>
            </w:r>
          </w:p>
        </w:tc>
        <w:tc>
          <w:tcPr>
            <w:tcW w:w="2546" w:type="dxa"/>
          </w:tcPr>
          <w:p w14:paraId="3868702C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$2,6 млрд.</w:t>
            </w:r>
          </w:p>
        </w:tc>
      </w:tr>
      <w:tr w:rsidR="002D551E" w:rsidRPr="002D551E" w14:paraId="471AD36E" w14:textId="77777777" w:rsidTr="007E3A1E">
        <w:tc>
          <w:tcPr>
            <w:tcW w:w="6799" w:type="dxa"/>
          </w:tcPr>
          <w:p w14:paraId="49F45ED7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Транспортировка, хранение, почтовые услуги</w:t>
            </w:r>
          </w:p>
        </w:tc>
        <w:tc>
          <w:tcPr>
            <w:tcW w:w="2546" w:type="dxa"/>
          </w:tcPr>
          <w:p w14:paraId="3EE7364C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$2,3 млрд.</w:t>
            </w:r>
          </w:p>
        </w:tc>
      </w:tr>
      <w:tr w:rsidR="002D551E" w:rsidRPr="002D551E" w14:paraId="1808D74E" w14:textId="77777777" w:rsidTr="007E3A1E">
        <w:tc>
          <w:tcPr>
            <w:tcW w:w="6799" w:type="dxa"/>
          </w:tcPr>
          <w:p w14:paraId="6B2E0A49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Продукты питания и напитки</w:t>
            </w:r>
          </w:p>
        </w:tc>
        <w:tc>
          <w:tcPr>
            <w:tcW w:w="2546" w:type="dxa"/>
          </w:tcPr>
          <w:p w14:paraId="604D7EDD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$1,9 млрд.</w:t>
            </w:r>
          </w:p>
        </w:tc>
      </w:tr>
      <w:tr w:rsidR="002D551E" w:rsidRPr="002D551E" w14:paraId="2B6B365B" w14:textId="77777777" w:rsidTr="007E3A1E">
        <w:tc>
          <w:tcPr>
            <w:tcW w:w="6799" w:type="dxa"/>
          </w:tcPr>
          <w:p w14:paraId="263877D8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Услуги в области управления и развития бизнеса</w:t>
            </w:r>
          </w:p>
        </w:tc>
        <w:tc>
          <w:tcPr>
            <w:tcW w:w="2546" w:type="dxa"/>
          </w:tcPr>
          <w:p w14:paraId="5F5A6F43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$1,8 млрд.</w:t>
            </w:r>
          </w:p>
        </w:tc>
      </w:tr>
      <w:tr w:rsidR="002D551E" w:rsidRPr="002D551E" w14:paraId="7103CD44" w14:textId="77777777" w:rsidTr="007E3A1E">
        <w:tc>
          <w:tcPr>
            <w:tcW w:w="6799" w:type="dxa"/>
          </w:tcPr>
          <w:p w14:paraId="4B1112CE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Строительство и обслуживание зданий</w:t>
            </w:r>
          </w:p>
        </w:tc>
        <w:tc>
          <w:tcPr>
            <w:tcW w:w="2546" w:type="dxa"/>
          </w:tcPr>
          <w:p w14:paraId="690B4931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$1,3 млрд.</w:t>
            </w:r>
          </w:p>
        </w:tc>
      </w:tr>
      <w:tr w:rsidR="002D551E" w:rsidRPr="002D551E" w14:paraId="0F228A0B" w14:textId="77777777" w:rsidTr="007E3A1E">
        <w:tc>
          <w:tcPr>
            <w:tcW w:w="6799" w:type="dxa"/>
          </w:tcPr>
          <w:p w14:paraId="39E69C32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Услуги в области инжиниринга, исследований и технологий</w:t>
            </w:r>
          </w:p>
        </w:tc>
        <w:tc>
          <w:tcPr>
            <w:tcW w:w="2546" w:type="dxa"/>
          </w:tcPr>
          <w:p w14:paraId="5F02F29E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$1,2 млрд.</w:t>
            </w:r>
          </w:p>
        </w:tc>
      </w:tr>
      <w:tr w:rsidR="002D551E" w:rsidRPr="002D551E" w14:paraId="7F43CCE7" w14:textId="77777777" w:rsidTr="007E3A1E">
        <w:tc>
          <w:tcPr>
            <w:tcW w:w="6799" w:type="dxa"/>
          </w:tcPr>
          <w:p w14:paraId="3B167807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Медицинское оборудование, товары и услуги</w:t>
            </w:r>
          </w:p>
        </w:tc>
        <w:tc>
          <w:tcPr>
            <w:tcW w:w="2546" w:type="dxa"/>
          </w:tcPr>
          <w:p w14:paraId="68076893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$0,7 млрд.</w:t>
            </w:r>
          </w:p>
        </w:tc>
      </w:tr>
      <w:tr w:rsidR="002D551E" w:rsidRPr="002D551E" w14:paraId="36BCDA12" w14:textId="77777777" w:rsidTr="007E3A1E">
        <w:tc>
          <w:tcPr>
            <w:tcW w:w="6799" w:type="dxa"/>
          </w:tcPr>
          <w:p w14:paraId="6718C3A2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Товары и услуги в области ИТ</w:t>
            </w:r>
          </w:p>
        </w:tc>
        <w:tc>
          <w:tcPr>
            <w:tcW w:w="2546" w:type="dxa"/>
          </w:tcPr>
          <w:p w14:paraId="3C1618A9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$0,6 млрд.</w:t>
            </w:r>
          </w:p>
        </w:tc>
      </w:tr>
      <w:tr w:rsidR="002D551E" w:rsidRPr="002D551E" w14:paraId="4FFDE78F" w14:textId="77777777" w:rsidTr="007E3A1E">
        <w:tc>
          <w:tcPr>
            <w:tcW w:w="6799" w:type="dxa"/>
          </w:tcPr>
          <w:p w14:paraId="0606B3BE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Топливо, присадки, смазочные материалы</w:t>
            </w:r>
          </w:p>
        </w:tc>
        <w:tc>
          <w:tcPr>
            <w:tcW w:w="2546" w:type="dxa"/>
          </w:tcPr>
          <w:p w14:paraId="4A2A3346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$0,6 млрд.</w:t>
            </w:r>
          </w:p>
        </w:tc>
      </w:tr>
      <w:tr w:rsidR="002D551E" w:rsidRPr="002D551E" w14:paraId="439E5417" w14:textId="77777777" w:rsidTr="007E3A1E">
        <w:tc>
          <w:tcPr>
            <w:tcW w:w="6799" w:type="dxa"/>
          </w:tcPr>
          <w:p w14:paraId="5AA93EB3" w14:textId="77777777" w:rsidR="002D551E" w:rsidRPr="002D551E" w:rsidRDefault="002D551E" w:rsidP="007E3A1E">
            <w:pPr>
              <w:jc w:val="both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Логистические услуги</w:t>
            </w:r>
          </w:p>
        </w:tc>
        <w:tc>
          <w:tcPr>
            <w:tcW w:w="2546" w:type="dxa"/>
          </w:tcPr>
          <w:p w14:paraId="29D74C7E" w14:textId="77777777" w:rsidR="002D551E" w:rsidRPr="002D551E" w:rsidRDefault="002D551E" w:rsidP="007E3A1E">
            <w:pPr>
              <w:jc w:val="center"/>
              <w:rPr>
                <w:rFonts w:asciiTheme="minorHAnsi" w:hAnsiTheme="minorHAnsi"/>
                <w:lang w:val="ru-RU"/>
              </w:rPr>
            </w:pPr>
            <w:r w:rsidRPr="002D551E">
              <w:rPr>
                <w:rFonts w:asciiTheme="minorHAnsi" w:hAnsiTheme="minorHAnsi"/>
                <w:lang w:val="ru-RU"/>
              </w:rPr>
              <w:t>$0,6 млрд.</w:t>
            </w:r>
          </w:p>
        </w:tc>
      </w:tr>
    </w:tbl>
    <w:p w14:paraId="1EE7D52C" w14:textId="6E5888B1" w:rsidR="004310C6" w:rsidRPr="002D551E" w:rsidRDefault="004310C6">
      <w:pPr>
        <w:rPr>
          <w:rFonts w:asciiTheme="minorHAnsi" w:hAnsiTheme="minorHAnsi"/>
          <w:b/>
          <w:lang w:val="ru-RU"/>
        </w:rPr>
      </w:pPr>
    </w:p>
    <w:p w14:paraId="09AFCED1" w14:textId="7F24C5AC" w:rsidR="002D551E" w:rsidRPr="002D551E" w:rsidRDefault="002D551E" w:rsidP="002D551E">
      <w:pPr>
        <w:pStyle w:val="1"/>
        <w:spacing w:line="240" w:lineRule="auto"/>
        <w:rPr>
          <w:rFonts w:asciiTheme="minorHAnsi" w:hAnsiTheme="minorHAnsi"/>
          <w:b/>
          <w:bCs/>
          <w:sz w:val="24"/>
          <w:szCs w:val="24"/>
          <w:lang w:val="ru-RU"/>
        </w:rPr>
      </w:pPr>
      <w:r>
        <w:rPr>
          <w:rFonts w:asciiTheme="minorHAnsi" w:hAnsiTheme="minorHAnsi"/>
          <w:b/>
          <w:bCs/>
          <w:sz w:val="24"/>
          <w:szCs w:val="24"/>
          <w:lang w:val="ru-RU"/>
        </w:rPr>
        <w:t>С</w:t>
      </w:r>
      <w:r w:rsidRPr="002D551E">
        <w:rPr>
          <w:rFonts w:asciiTheme="minorHAnsi" w:hAnsiTheme="minorHAnsi"/>
          <w:b/>
          <w:bCs/>
          <w:sz w:val="24"/>
          <w:szCs w:val="24"/>
          <w:lang w:val="ru-RU"/>
        </w:rPr>
        <w:t>истема закупок</w:t>
      </w:r>
      <w:r>
        <w:rPr>
          <w:rFonts w:asciiTheme="minorHAnsi" w:hAnsiTheme="minorHAnsi"/>
          <w:b/>
          <w:bCs/>
          <w:sz w:val="24"/>
          <w:szCs w:val="24"/>
          <w:lang w:val="ru-RU"/>
        </w:rPr>
        <w:t xml:space="preserve"> </w:t>
      </w:r>
      <w:r w:rsidRPr="002D551E">
        <w:rPr>
          <w:rFonts w:asciiTheme="minorHAnsi" w:hAnsiTheme="minorHAnsi"/>
          <w:b/>
          <w:bCs/>
          <w:sz w:val="24"/>
          <w:szCs w:val="24"/>
          <w:lang w:val="ru-RU"/>
        </w:rPr>
        <w:t>Организаци</w:t>
      </w:r>
      <w:r>
        <w:rPr>
          <w:rFonts w:asciiTheme="minorHAnsi" w:hAnsiTheme="minorHAnsi"/>
          <w:b/>
          <w:bCs/>
          <w:sz w:val="24"/>
          <w:szCs w:val="24"/>
          <w:lang w:val="ru-RU"/>
        </w:rPr>
        <w:t>и</w:t>
      </w:r>
      <w:r w:rsidRPr="002D551E">
        <w:rPr>
          <w:rFonts w:asciiTheme="minorHAnsi" w:hAnsiTheme="minorHAnsi"/>
          <w:b/>
          <w:bCs/>
          <w:sz w:val="24"/>
          <w:szCs w:val="24"/>
          <w:lang w:val="ru-RU"/>
        </w:rPr>
        <w:t xml:space="preserve"> Объединенных Наций по промышленному развитию (ЮНИДО)</w:t>
      </w:r>
    </w:p>
    <w:p w14:paraId="2733CF98" w14:textId="77777777" w:rsidR="002D551E" w:rsidRPr="002D551E" w:rsidRDefault="002D551E">
      <w:pPr>
        <w:rPr>
          <w:rFonts w:asciiTheme="minorHAnsi" w:hAnsiTheme="minorHAnsi"/>
          <w:b/>
          <w:lang w:val="ru-RU"/>
        </w:rPr>
      </w:pPr>
    </w:p>
    <w:p w14:paraId="5D867471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Организация Объединенных Наций по промышленному развитию (ЮНИДО) является специализированным учреждением системы ООН. Основная цель организации – содействие и ускорение промышленного развития в развивающихся странах и странах с переходной экономикой, а также продвижение международного промышленного сотрудничества.</w:t>
      </w:r>
    </w:p>
    <w:p w14:paraId="0A2E013B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21F1EBE2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 xml:space="preserve">Российская Федерация является одним из крупнейших государственных доноров ЮНИДО, предоставляя финансовую поддержку проектам технической помощи ЮНИДО с 2009 года. С проектами ЮНИДО по всему миру, в том числе, финансируемые Россией, можно ознакомиться, перейдя на специализированный портал </w:t>
      </w:r>
      <w:hyperlink r:id="rId8" w:history="1">
        <w:r w:rsidRPr="002D551E">
          <w:rPr>
            <w:rStyle w:val="a6"/>
            <w:rFonts w:asciiTheme="minorHAnsi" w:hAnsiTheme="minorHAnsi"/>
            <w:lang w:val="ru-RU"/>
          </w:rPr>
          <w:t>https://open.unido.org/</w:t>
        </w:r>
      </w:hyperlink>
      <w:r w:rsidRPr="002D551E">
        <w:rPr>
          <w:rFonts w:asciiTheme="minorHAnsi" w:hAnsiTheme="minorHAnsi"/>
          <w:lang w:val="ru-RU"/>
        </w:rPr>
        <w:t xml:space="preserve"> .</w:t>
      </w:r>
    </w:p>
    <w:p w14:paraId="58F30076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7D65940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 xml:space="preserve">Несмотря на то, что текущие закупки ЮНИДО размещаются на едином портале ГРООН, ЮНИДО, как и некоторые другие организации, требует отдельной регистрации и собственном портале закупок. </w:t>
      </w:r>
    </w:p>
    <w:p w14:paraId="3CEC65E6" w14:textId="6356F435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6B1BE75F" w14:textId="77777777" w:rsidR="00D0595D" w:rsidRDefault="00D0595D">
      <w:pPr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br w:type="page"/>
      </w:r>
    </w:p>
    <w:p w14:paraId="46630F4B" w14:textId="2B3D5613" w:rsidR="002D551E" w:rsidRPr="002D551E" w:rsidRDefault="002D551E" w:rsidP="002D551E">
      <w:pPr>
        <w:jc w:val="center"/>
        <w:rPr>
          <w:rFonts w:asciiTheme="minorHAnsi" w:hAnsiTheme="minorHAnsi"/>
          <w:b/>
          <w:bCs/>
          <w:lang w:val="ru-RU"/>
        </w:rPr>
      </w:pPr>
      <w:r w:rsidRPr="002D551E">
        <w:rPr>
          <w:rFonts w:asciiTheme="minorHAnsi" w:hAnsiTheme="minorHAnsi"/>
          <w:b/>
          <w:bCs/>
          <w:lang w:val="ru-RU"/>
        </w:rPr>
        <w:lastRenderedPageBreak/>
        <w:t>Портал закупок ЮНИДО</w:t>
      </w:r>
    </w:p>
    <w:p w14:paraId="19E37743" w14:textId="614E94CC" w:rsidR="002D551E" w:rsidRPr="002D551E" w:rsidRDefault="00D015BB" w:rsidP="002D551E">
      <w:pPr>
        <w:jc w:val="center"/>
        <w:rPr>
          <w:rFonts w:asciiTheme="minorHAnsi" w:hAnsiTheme="minorHAnsi"/>
          <w:lang w:val="ru-RU"/>
        </w:rPr>
      </w:pPr>
      <w:hyperlink r:id="rId9" w:history="1">
        <w:r w:rsidR="002D551E" w:rsidRPr="002D551E">
          <w:rPr>
            <w:rStyle w:val="a6"/>
            <w:rFonts w:asciiTheme="minorHAnsi" w:hAnsiTheme="minorHAnsi"/>
            <w:b/>
            <w:bCs/>
            <w:color w:val="auto"/>
            <w:lang w:val="ru-RU"/>
          </w:rPr>
          <w:t>https://procurement.unido.org/</w:t>
        </w:r>
      </w:hyperlink>
    </w:p>
    <w:p w14:paraId="1C6437A6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BB7A09D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В рамках своей проектной деятельности ЮНИДО осуществляет свои закупки по следующим категориям:</w:t>
      </w:r>
    </w:p>
    <w:p w14:paraId="5E99818C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20BC1E2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Проектирование, поставка и обслуживание климатических систем;</w:t>
      </w:r>
    </w:p>
    <w:p w14:paraId="5819D5C3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 xml:space="preserve">Оборудование, комплектующие и услуги в области </w:t>
      </w:r>
      <w:proofErr w:type="spellStart"/>
      <w:r w:rsidRPr="002D551E">
        <w:rPr>
          <w:rFonts w:asciiTheme="minorHAnsi" w:hAnsiTheme="minorHAnsi"/>
          <w:lang w:val="ru-RU"/>
        </w:rPr>
        <w:t>агропромышленности</w:t>
      </w:r>
      <w:proofErr w:type="spellEnd"/>
      <w:r w:rsidRPr="002D551E">
        <w:rPr>
          <w:rFonts w:asciiTheme="minorHAnsi" w:hAnsiTheme="minorHAnsi"/>
          <w:lang w:val="ru-RU"/>
        </w:rPr>
        <w:t>;</w:t>
      </w:r>
    </w:p>
    <w:p w14:paraId="722A91CC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Проектирование и поставка лабораторного оборудования и компонентов. Аккредитация и услуги лабораторий;</w:t>
      </w:r>
    </w:p>
    <w:p w14:paraId="662837E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Консалтинг в области энергетической и ресурсной эффективности;</w:t>
      </w:r>
    </w:p>
    <w:p w14:paraId="2FF51E8A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Энергетические системы и возобновляемые источники энергии;</w:t>
      </w:r>
    </w:p>
    <w:p w14:paraId="69A15F82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Проектирование, поставка и обслуживание производственных систем и компонентов;</w:t>
      </w:r>
    </w:p>
    <w:p w14:paraId="6ED9F416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Современные технологии;</w:t>
      </w:r>
    </w:p>
    <w:p w14:paraId="3A75E57B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Информационные, консалтинговые и инженерные услуги;</w:t>
      </w:r>
    </w:p>
    <w:p w14:paraId="57F1725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Профессиональное обучение;</w:t>
      </w:r>
    </w:p>
    <w:p w14:paraId="64BBE7C4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Строительная техника и оборудование для добычи полезных ископаемых, инжиниринг;</w:t>
      </w:r>
    </w:p>
    <w:p w14:paraId="17B72F95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Консалтинг и технологии в области утилизации отходов;</w:t>
      </w:r>
    </w:p>
    <w:p w14:paraId="69A937C0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  <w:r w:rsidRPr="002D551E">
        <w:rPr>
          <w:rFonts w:asciiTheme="minorHAnsi" w:hAnsiTheme="minorHAnsi"/>
          <w:lang w:val="ru-RU"/>
        </w:rPr>
        <w:t>•</w:t>
      </w:r>
      <w:r w:rsidRPr="002D551E">
        <w:rPr>
          <w:rFonts w:asciiTheme="minorHAnsi" w:hAnsiTheme="minorHAnsi"/>
          <w:lang w:val="ru-RU"/>
        </w:rPr>
        <w:tab/>
        <w:t>Рациональное водопользование и управление водными ресурсами.</w:t>
      </w:r>
    </w:p>
    <w:p w14:paraId="1BCCABAD" w14:textId="77777777" w:rsidR="002D551E" w:rsidRPr="002D551E" w:rsidRDefault="002D551E" w:rsidP="002D551E">
      <w:pPr>
        <w:jc w:val="both"/>
        <w:rPr>
          <w:rFonts w:asciiTheme="minorHAnsi" w:hAnsiTheme="minorHAnsi"/>
          <w:lang w:val="ru-RU"/>
        </w:rPr>
      </w:pPr>
    </w:p>
    <w:p w14:paraId="421255A6" w14:textId="77777777" w:rsidR="001452FD" w:rsidRPr="002D551E" w:rsidRDefault="001452FD" w:rsidP="002D551E">
      <w:pPr>
        <w:rPr>
          <w:rFonts w:asciiTheme="minorHAnsi" w:hAnsiTheme="minorHAnsi"/>
          <w:lang w:val="ru-RU"/>
        </w:rPr>
      </w:pPr>
    </w:p>
    <w:sectPr w:rsidR="001452FD" w:rsidRPr="002D551E" w:rsidSect="00372D49">
      <w:footerReference w:type="default" r:id="rId10"/>
      <w:pgSz w:w="11909" w:h="16834" w:code="9"/>
      <w:pgMar w:top="1440" w:right="1138" w:bottom="144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2F6C" w14:textId="77777777" w:rsidR="00D015BB" w:rsidRDefault="00D015BB">
      <w:r>
        <w:separator/>
      </w:r>
    </w:p>
  </w:endnote>
  <w:endnote w:type="continuationSeparator" w:id="0">
    <w:p w14:paraId="7813DDED" w14:textId="77777777" w:rsidR="00D015BB" w:rsidRDefault="00D0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</w:rPr>
      <w:id w:val="-21333888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CFDAB7" w14:textId="77777777" w:rsidR="00372D49" w:rsidRPr="00372D49" w:rsidRDefault="00372D49">
            <w:pPr>
              <w:pStyle w:val="a4"/>
              <w:jc w:val="right"/>
              <w:rPr>
                <w:rFonts w:asciiTheme="minorHAnsi" w:hAnsiTheme="minorHAnsi"/>
                <w:sz w:val="18"/>
              </w:rPr>
            </w:pPr>
            <w:r w:rsidRPr="00372D49">
              <w:rPr>
                <w:rFonts w:asciiTheme="minorHAnsi" w:hAnsiTheme="minorHAnsi"/>
                <w:sz w:val="18"/>
                <w:lang w:val="ru-RU"/>
              </w:rPr>
              <w:t xml:space="preserve">Страница </w: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instrText>PAGE</w:instrTex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Pr="00372D49">
              <w:rPr>
                <w:rFonts w:asciiTheme="minorHAnsi" w:hAnsiTheme="minorHAnsi"/>
                <w:b/>
                <w:bCs/>
                <w:sz w:val="18"/>
                <w:lang w:val="ru-RU"/>
              </w:rPr>
              <w:t>2</w: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  <w:r w:rsidRPr="00372D49">
              <w:rPr>
                <w:rFonts w:asciiTheme="minorHAnsi" w:hAnsiTheme="minorHAnsi"/>
                <w:sz w:val="18"/>
                <w:lang w:val="ru-RU"/>
              </w:rPr>
              <w:t xml:space="preserve"> из </w: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begin"/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instrText>NUMPAGES</w:instrTex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separate"/>
            </w:r>
            <w:r w:rsidRPr="00372D49">
              <w:rPr>
                <w:rFonts w:asciiTheme="minorHAnsi" w:hAnsiTheme="minorHAnsi"/>
                <w:b/>
                <w:bCs/>
                <w:sz w:val="18"/>
                <w:lang w:val="ru-RU"/>
              </w:rPr>
              <w:t>2</w:t>
            </w:r>
            <w:r w:rsidRPr="00372D49">
              <w:rPr>
                <w:rFonts w:asciiTheme="minorHAnsi" w:hAnsi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B067207" w14:textId="77777777" w:rsidR="00372D49" w:rsidRDefault="00372D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15B4" w14:textId="77777777" w:rsidR="00D015BB" w:rsidRDefault="00D015BB">
      <w:r>
        <w:separator/>
      </w:r>
    </w:p>
  </w:footnote>
  <w:footnote w:type="continuationSeparator" w:id="0">
    <w:p w14:paraId="297A930E" w14:textId="77777777" w:rsidR="00D015BB" w:rsidRDefault="00D0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DE"/>
    <w:multiLevelType w:val="multilevel"/>
    <w:tmpl w:val="D7407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823758"/>
    <w:multiLevelType w:val="hybridMultilevel"/>
    <w:tmpl w:val="B128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4662"/>
    <w:multiLevelType w:val="hybridMultilevel"/>
    <w:tmpl w:val="CCD25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C876A3"/>
    <w:multiLevelType w:val="hybridMultilevel"/>
    <w:tmpl w:val="5A80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0B29"/>
    <w:multiLevelType w:val="hybridMultilevel"/>
    <w:tmpl w:val="C1EC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930"/>
    <w:multiLevelType w:val="hybridMultilevel"/>
    <w:tmpl w:val="8180837A"/>
    <w:lvl w:ilvl="0" w:tplc="8DC68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44BB"/>
    <w:multiLevelType w:val="hybridMultilevel"/>
    <w:tmpl w:val="130AC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C56A4C"/>
    <w:multiLevelType w:val="hybridMultilevel"/>
    <w:tmpl w:val="6B306DA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B8A6008"/>
    <w:multiLevelType w:val="hybridMultilevel"/>
    <w:tmpl w:val="C81C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8428A"/>
    <w:multiLevelType w:val="hybridMultilevel"/>
    <w:tmpl w:val="CD54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FF"/>
    <w:rsid w:val="00006C60"/>
    <w:rsid w:val="0006287E"/>
    <w:rsid w:val="000A35B4"/>
    <w:rsid w:val="000C0867"/>
    <w:rsid w:val="001452FD"/>
    <w:rsid w:val="001604B9"/>
    <w:rsid w:val="001663FF"/>
    <w:rsid w:val="00167681"/>
    <w:rsid w:val="0018587F"/>
    <w:rsid w:val="00233B36"/>
    <w:rsid w:val="00253007"/>
    <w:rsid w:val="0027343D"/>
    <w:rsid w:val="002C2FA5"/>
    <w:rsid w:val="002D551E"/>
    <w:rsid w:val="00314854"/>
    <w:rsid w:val="00336CF0"/>
    <w:rsid w:val="00372D49"/>
    <w:rsid w:val="003851F8"/>
    <w:rsid w:val="003A3503"/>
    <w:rsid w:val="003C14E4"/>
    <w:rsid w:val="003C1AC2"/>
    <w:rsid w:val="003E5FDA"/>
    <w:rsid w:val="003E6E32"/>
    <w:rsid w:val="004310C6"/>
    <w:rsid w:val="00464409"/>
    <w:rsid w:val="004B21C3"/>
    <w:rsid w:val="004D4B40"/>
    <w:rsid w:val="004F6D3B"/>
    <w:rsid w:val="005172FB"/>
    <w:rsid w:val="0054730D"/>
    <w:rsid w:val="00555AC9"/>
    <w:rsid w:val="00564B6B"/>
    <w:rsid w:val="00565FD4"/>
    <w:rsid w:val="005D3035"/>
    <w:rsid w:val="00666FE1"/>
    <w:rsid w:val="006A2EB0"/>
    <w:rsid w:val="00703F5A"/>
    <w:rsid w:val="00711AE3"/>
    <w:rsid w:val="0072212D"/>
    <w:rsid w:val="0073145D"/>
    <w:rsid w:val="00740495"/>
    <w:rsid w:val="007E2000"/>
    <w:rsid w:val="007F0385"/>
    <w:rsid w:val="008010E6"/>
    <w:rsid w:val="008566EB"/>
    <w:rsid w:val="008B22FC"/>
    <w:rsid w:val="008F288C"/>
    <w:rsid w:val="009F6B06"/>
    <w:rsid w:val="00A124AA"/>
    <w:rsid w:val="00A3133C"/>
    <w:rsid w:val="00A637F3"/>
    <w:rsid w:val="00A73E6F"/>
    <w:rsid w:val="00A82524"/>
    <w:rsid w:val="00A933E5"/>
    <w:rsid w:val="00AB00CA"/>
    <w:rsid w:val="00AB258B"/>
    <w:rsid w:val="00AB5465"/>
    <w:rsid w:val="00AD163D"/>
    <w:rsid w:val="00AE330B"/>
    <w:rsid w:val="00B004EE"/>
    <w:rsid w:val="00B61239"/>
    <w:rsid w:val="00B61983"/>
    <w:rsid w:val="00B83FAB"/>
    <w:rsid w:val="00BC2754"/>
    <w:rsid w:val="00BF7605"/>
    <w:rsid w:val="00C06060"/>
    <w:rsid w:val="00C12B83"/>
    <w:rsid w:val="00C16EC0"/>
    <w:rsid w:val="00C608DC"/>
    <w:rsid w:val="00C80A23"/>
    <w:rsid w:val="00C90029"/>
    <w:rsid w:val="00CD563C"/>
    <w:rsid w:val="00D015BB"/>
    <w:rsid w:val="00D0595D"/>
    <w:rsid w:val="00DA212C"/>
    <w:rsid w:val="00DD40A0"/>
    <w:rsid w:val="00DD684E"/>
    <w:rsid w:val="00E14C53"/>
    <w:rsid w:val="00E55103"/>
    <w:rsid w:val="00E9455E"/>
    <w:rsid w:val="00EC2C53"/>
    <w:rsid w:val="00ED0FB0"/>
    <w:rsid w:val="00EF146D"/>
    <w:rsid w:val="00F3724E"/>
    <w:rsid w:val="00F37F65"/>
    <w:rsid w:val="00F555EE"/>
    <w:rsid w:val="00F9409B"/>
    <w:rsid w:val="00F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E4866"/>
  <w15:chartTrackingRefBased/>
  <w15:docId w15:val="{EF453CB6-D376-4ECE-8A7A-35142FF5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87E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autoSpaceDE w:val="0"/>
      <w:autoSpaceDN w:val="0"/>
      <w:adjustRightInd w:val="0"/>
      <w:spacing w:line="391" w:lineRule="exact"/>
      <w:ind w:left="-2" w:right="57"/>
      <w:jc w:val="both"/>
      <w:outlineLvl w:val="0"/>
    </w:pPr>
    <w:rPr>
      <w:rFonts w:ascii="Arial Narrow" w:hAnsi="Arial Narrow"/>
      <w:w w:val="11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page number"/>
    <w:basedOn w:val="a0"/>
    <w:semiHidden/>
  </w:style>
  <w:style w:type="table" w:styleId="a9">
    <w:name w:val="Table Grid"/>
    <w:basedOn w:val="a1"/>
    <w:uiPriority w:val="39"/>
    <w:rsid w:val="001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06287E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06287E"/>
    <w:rPr>
      <w:sz w:val="24"/>
      <w:szCs w:val="24"/>
      <w:lang w:val="en-GB"/>
    </w:rPr>
  </w:style>
  <w:style w:type="character" w:customStyle="1" w:styleId="10">
    <w:name w:val="Заголовок 1 Знак"/>
    <w:basedOn w:val="a0"/>
    <w:link w:val="1"/>
    <w:uiPriority w:val="9"/>
    <w:rsid w:val="0006287E"/>
    <w:rPr>
      <w:rFonts w:ascii="Arial Narrow" w:hAnsi="Arial Narrow"/>
      <w:w w:val="111"/>
      <w:sz w:val="36"/>
      <w:szCs w:val="36"/>
    </w:rPr>
  </w:style>
  <w:style w:type="paragraph" w:styleId="ac">
    <w:name w:val="List Paragraph"/>
    <w:basedOn w:val="a"/>
    <w:uiPriority w:val="34"/>
    <w:qFormat/>
    <w:rsid w:val="0006287E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4310C6"/>
    <w:pPr>
      <w:keepLines/>
      <w:widowControl/>
      <w:autoSpaceDE/>
      <w:autoSpaceDN/>
      <w:adjustRightInd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w w:val="100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4310C6"/>
    <w:pPr>
      <w:spacing w:after="100"/>
    </w:pPr>
  </w:style>
  <w:style w:type="character" w:styleId="ae">
    <w:name w:val="Unresolved Mention"/>
    <w:basedOn w:val="a0"/>
    <w:uiPriority w:val="99"/>
    <w:semiHidden/>
    <w:unhideWhenUsed/>
    <w:rsid w:val="004310C6"/>
    <w:rPr>
      <w:color w:val="605E5C"/>
      <w:shd w:val="clear" w:color="auto" w:fill="E1DFDD"/>
    </w:rPr>
  </w:style>
  <w:style w:type="character" w:customStyle="1" w:styleId="a5">
    <w:name w:val="Нижний колонтитул Знак"/>
    <w:basedOn w:val="a0"/>
    <w:link w:val="a4"/>
    <w:uiPriority w:val="99"/>
    <w:rsid w:val="00372D49"/>
    <w:rPr>
      <w:sz w:val="24"/>
      <w:szCs w:val="24"/>
      <w:lang w:val="en-GB"/>
    </w:rPr>
  </w:style>
  <w:style w:type="paragraph" w:styleId="af">
    <w:name w:val="footnote text"/>
    <w:basedOn w:val="a"/>
    <w:link w:val="af0"/>
    <w:uiPriority w:val="99"/>
    <w:semiHidden/>
    <w:unhideWhenUsed/>
    <w:rsid w:val="00703F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3F5A"/>
    <w:rPr>
      <w:lang w:val="en-GB"/>
    </w:rPr>
  </w:style>
  <w:style w:type="character" w:styleId="af1">
    <w:name w:val="footnote reference"/>
    <w:basedOn w:val="a0"/>
    <w:uiPriority w:val="99"/>
    <w:semiHidden/>
    <w:unhideWhenUsed/>
    <w:rsid w:val="00703F5A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A313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3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unid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curement.unido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S\AppData\Local\Temp\2017_Letterhead_(Englis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9AFF-6CF1-492D-9F5A-F258BAFE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2017_Letterhead_(English).dotx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DIRECTOR-GENERAL</vt:lpstr>
      <vt:lpstr>DIRECTOR-GENERAL</vt:lpstr>
    </vt:vector>
  </TitlesOfParts>
  <Company>UNIDO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DIRECTOR-GENERAL</dc:title>
  <dc:subject/>
  <dc:creator>EliseevMS</dc:creator>
  <cp:keywords/>
  <dc:description/>
  <cp:lastModifiedBy>EliseevMS</cp:lastModifiedBy>
  <cp:revision>2</cp:revision>
  <cp:lastPrinted>2019-04-08T08:01:00Z</cp:lastPrinted>
  <dcterms:created xsi:type="dcterms:W3CDTF">2019-11-11T20:28:00Z</dcterms:created>
  <dcterms:modified xsi:type="dcterms:W3CDTF">2019-11-11T20:28:00Z</dcterms:modified>
</cp:coreProperties>
</file>