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04644" w14:textId="7A2715D5" w:rsidR="002D551E" w:rsidRPr="002D551E" w:rsidRDefault="002D551E" w:rsidP="002D551E">
      <w:pPr>
        <w:rPr>
          <w:rFonts w:asciiTheme="minorHAnsi" w:hAnsiTheme="minorHAnsi"/>
          <w:b/>
          <w:bCs/>
          <w:sz w:val="28"/>
          <w:szCs w:val="28"/>
          <w:lang w:val="ru-RU"/>
        </w:rPr>
      </w:pPr>
      <w:bookmarkStart w:id="0" w:name="_Hlk11359731"/>
      <w:bookmarkStart w:id="1" w:name="_GoBack"/>
      <w:bookmarkEnd w:id="1"/>
      <w:r w:rsidRPr="002D551E">
        <w:rPr>
          <w:rFonts w:asciiTheme="minorHAnsi" w:hAnsiTheme="minorHAnsi"/>
          <w:b/>
          <w:bCs/>
          <w:sz w:val="28"/>
          <w:szCs w:val="28"/>
          <w:lang w:val="ru-RU"/>
        </w:rPr>
        <w:t>Основные данные о системе закупок ООН и ЮНИДО</w:t>
      </w:r>
      <w:bookmarkEnd w:id="0"/>
    </w:p>
    <w:p w14:paraId="61138AF4" w14:textId="77777777" w:rsidR="002D551E" w:rsidRDefault="002D551E" w:rsidP="002D551E">
      <w:pPr>
        <w:rPr>
          <w:rFonts w:asciiTheme="minorHAnsi" w:hAnsiTheme="minorHAnsi"/>
          <w:b/>
          <w:bCs/>
          <w:lang w:val="ru-RU"/>
        </w:rPr>
      </w:pPr>
    </w:p>
    <w:p w14:paraId="661E1354" w14:textId="6D549636" w:rsidR="002D551E" w:rsidRPr="002D551E" w:rsidRDefault="002D551E" w:rsidP="002D551E">
      <w:pPr>
        <w:pStyle w:val="1"/>
        <w:spacing w:line="240" w:lineRule="auto"/>
        <w:rPr>
          <w:rFonts w:asciiTheme="minorHAnsi" w:hAnsiTheme="minorHAnsi"/>
          <w:b/>
          <w:bCs/>
          <w:sz w:val="24"/>
          <w:szCs w:val="24"/>
          <w:lang w:val="ru-RU"/>
        </w:rPr>
      </w:pPr>
      <w:r w:rsidRPr="002D551E">
        <w:rPr>
          <w:rFonts w:asciiTheme="minorHAnsi" w:hAnsiTheme="minorHAnsi"/>
          <w:b/>
          <w:bCs/>
          <w:sz w:val="24"/>
          <w:szCs w:val="24"/>
          <w:lang w:val="ru-RU"/>
        </w:rPr>
        <w:t>Организация Объединенных Наций и система закупок</w:t>
      </w:r>
    </w:p>
    <w:p w14:paraId="2AD86B24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4B92FB3A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Система ООН состоит из самой Организации Объединенных Наций и более 30 связанных с ней организаций, известных как программы, фонды и специализированные учреждения. Они имеют свой собственный членский состав, руководство и бюджет. Программы и фонды ООН финансируются за счет добровольных, а не начисленных взносов. Специализированные учреждения являются независимыми международными организации, финансируемыми за счет как добровольных, так и обязательных взносов.</w:t>
      </w:r>
    </w:p>
    <w:p w14:paraId="60BCADEB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41690602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Для реализации своих проектов в самых различных областях организации системы ООН ежегодно осуществляют закупку товаров и услуг общим объемом более 18 миллиардов долл. США (2018). Через портал проходит 99 % закупок организаций по более 10 000 позиций. Основные поставщики – малые и средние предприятия со всего мира.</w:t>
      </w:r>
    </w:p>
    <w:p w14:paraId="75185B4E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4273C4B5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Однако, российские компании занимают лишь 17 место (около 1,5%) в списке поставщиков организаций системы ООН.</w:t>
      </w:r>
    </w:p>
    <w:p w14:paraId="6E4E39E1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4A0F5CAE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 xml:space="preserve">Закупочная деятельность осуществляется через единую тендерную площадку </w:t>
      </w:r>
      <w:proofErr w:type="spellStart"/>
      <w:r w:rsidRPr="002D551E">
        <w:rPr>
          <w:rFonts w:asciiTheme="minorHAnsi" w:hAnsiTheme="minorHAnsi"/>
          <w:lang w:val="ru-RU"/>
        </w:rPr>
        <w:t>The</w:t>
      </w:r>
      <w:proofErr w:type="spellEnd"/>
      <w:r w:rsidRPr="002D551E">
        <w:rPr>
          <w:rFonts w:asciiTheme="minorHAnsi" w:hAnsiTheme="minorHAnsi"/>
          <w:lang w:val="ru-RU"/>
        </w:rPr>
        <w:t xml:space="preserve"> </w:t>
      </w:r>
      <w:proofErr w:type="spellStart"/>
      <w:r w:rsidRPr="002D551E">
        <w:rPr>
          <w:rFonts w:asciiTheme="minorHAnsi" w:hAnsiTheme="minorHAnsi"/>
          <w:lang w:val="ru-RU"/>
        </w:rPr>
        <w:t>United</w:t>
      </w:r>
      <w:proofErr w:type="spellEnd"/>
      <w:r w:rsidRPr="002D551E">
        <w:rPr>
          <w:rFonts w:asciiTheme="minorHAnsi" w:hAnsiTheme="minorHAnsi"/>
          <w:lang w:val="ru-RU"/>
        </w:rPr>
        <w:t xml:space="preserve"> </w:t>
      </w:r>
      <w:proofErr w:type="spellStart"/>
      <w:r w:rsidRPr="002D551E">
        <w:rPr>
          <w:rFonts w:asciiTheme="minorHAnsi" w:hAnsiTheme="minorHAnsi"/>
          <w:lang w:val="ru-RU"/>
        </w:rPr>
        <w:t>Nations</w:t>
      </w:r>
      <w:proofErr w:type="spellEnd"/>
      <w:r w:rsidRPr="002D551E">
        <w:rPr>
          <w:rFonts w:asciiTheme="minorHAnsi" w:hAnsiTheme="minorHAnsi"/>
          <w:lang w:val="ru-RU"/>
        </w:rPr>
        <w:t xml:space="preserve"> Global </w:t>
      </w:r>
      <w:proofErr w:type="spellStart"/>
      <w:r w:rsidRPr="002D551E">
        <w:rPr>
          <w:rFonts w:asciiTheme="minorHAnsi" w:hAnsiTheme="minorHAnsi"/>
          <w:lang w:val="ru-RU"/>
        </w:rPr>
        <w:t>Marketplace</w:t>
      </w:r>
      <w:proofErr w:type="spellEnd"/>
      <w:r w:rsidRPr="002D551E">
        <w:rPr>
          <w:rFonts w:asciiTheme="minorHAnsi" w:hAnsiTheme="minorHAnsi"/>
          <w:lang w:val="ru-RU"/>
        </w:rPr>
        <w:t xml:space="preserve"> (</w:t>
      </w:r>
      <w:r w:rsidRPr="002D551E">
        <w:rPr>
          <w:rFonts w:asciiTheme="minorHAnsi" w:hAnsiTheme="minorHAnsi"/>
        </w:rPr>
        <w:t>UNGM</w:t>
      </w:r>
      <w:r w:rsidRPr="002D551E">
        <w:rPr>
          <w:rFonts w:asciiTheme="minorHAnsi" w:hAnsiTheme="minorHAnsi"/>
          <w:lang w:val="ru-RU"/>
        </w:rPr>
        <w:t xml:space="preserve">), она же - Глобальный рынок ООН (ГРООН). </w:t>
      </w:r>
    </w:p>
    <w:p w14:paraId="4A636770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62A347C9" w14:textId="217ED72B" w:rsidR="002D551E" w:rsidRPr="002D551E" w:rsidRDefault="002D551E" w:rsidP="002D551E">
      <w:pPr>
        <w:jc w:val="center"/>
        <w:rPr>
          <w:rFonts w:asciiTheme="minorHAnsi" w:hAnsiTheme="minorHAnsi"/>
          <w:b/>
          <w:bCs/>
          <w:lang w:val="ru-RU"/>
        </w:rPr>
      </w:pPr>
      <w:r w:rsidRPr="002D551E">
        <w:rPr>
          <w:rFonts w:asciiTheme="minorHAnsi" w:hAnsiTheme="minorHAnsi"/>
          <w:b/>
          <w:bCs/>
          <w:lang w:val="ru-RU"/>
        </w:rPr>
        <w:t>https://www.ungm.org/</w:t>
      </w:r>
    </w:p>
    <w:p w14:paraId="176BE6B8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0E1325BE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 xml:space="preserve">Доступ к данной платформе, регистрация и другие действия осуществляются на абсолютно бесплатной основе. Это же правило действует и для отдельных площадок закупок других организаций системы ООН.  </w:t>
      </w:r>
    </w:p>
    <w:p w14:paraId="61D333B4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1732682C" w14:textId="0F9BA9F1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На площадке представлены тендер следующих организаций:</w:t>
      </w:r>
    </w:p>
    <w:p w14:paraId="03D32FB6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Азиатский банк развития (ADB)</w:t>
      </w:r>
    </w:p>
    <w:p w14:paraId="57DA16C8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Африканский банк развития (</w:t>
      </w:r>
      <w:proofErr w:type="spellStart"/>
      <w:r w:rsidRPr="002D551E">
        <w:rPr>
          <w:rFonts w:asciiTheme="minorHAnsi" w:hAnsiTheme="minorHAnsi"/>
          <w:lang w:val="ru-RU"/>
        </w:rPr>
        <w:t>AfDB</w:t>
      </w:r>
      <w:proofErr w:type="spellEnd"/>
      <w:r w:rsidRPr="002D551E">
        <w:rPr>
          <w:rFonts w:asciiTheme="minorHAnsi" w:hAnsiTheme="minorHAnsi"/>
          <w:lang w:val="ru-RU"/>
        </w:rPr>
        <w:t>)</w:t>
      </w:r>
    </w:p>
    <w:p w14:paraId="64A8E34D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Организация Договора о всеобъемлющем запрещении ядерных испытаний (CTBTO)</w:t>
      </w:r>
    </w:p>
    <w:p w14:paraId="3E24E959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Продовольственная и сельскохозяйственная организация Объединённых Наций (FAO)</w:t>
      </w:r>
    </w:p>
    <w:p w14:paraId="2918D626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Международное агентство по атомной энергии (IAEA)</w:t>
      </w:r>
    </w:p>
    <w:p w14:paraId="38DC28FA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Международная организация гражданской авиации (ICAO)</w:t>
      </w:r>
    </w:p>
    <w:p w14:paraId="711CC8FF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Международный фонд сельскохозяйственного развития (IFAD)</w:t>
      </w:r>
    </w:p>
    <w:p w14:paraId="7857D818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Международная организация труда (ILO)</w:t>
      </w:r>
    </w:p>
    <w:p w14:paraId="5D09FB7D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Международный торговый центр ЮНКТАД/ВТО (ITC)</w:t>
      </w:r>
    </w:p>
    <w:p w14:paraId="6301E477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Международный союз электросвязи (ITU)</w:t>
      </w:r>
    </w:p>
    <w:p w14:paraId="5AA6A54F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Международная морская организация (IMO)</w:t>
      </w:r>
    </w:p>
    <w:p w14:paraId="4620C01C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Организация по запрещению химического оружия (OPCW)</w:t>
      </w:r>
    </w:p>
    <w:p w14:paraId="7176C809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Панамериканская организация здравоохранения (PAHO)</w:t>
      </w:r>
    </w:p>
    <w:p w14:paraId="74E5079D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Секретариат Организации Объединённых Наций (UN Secretariat)</w:t>
      </w:r>
    </w:p>
    <w:p w14:paraId="1162061A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 xml:space="preserve">«ООН – женщины» (UN </w:t>
      </w:r>
      <w:proofErr w:type="spellStart"/>
      <w:r w:rsidRPr="002D551E">
        <w:rPr>
          <w:rFonts w:asciiTheme="minorHAnsi" w:hAnsiTheme="minorHAnsi"/>
          <w:lang w:val="ru-RU"/>
        </w:rPr>
        <w:t>Women</w:t>
      </w:r>
      <w:proofErr w:type="spellEnd"/>
      <w:r w:rsidRPr="002D551E">
        <w:rPr>
          <w:rFonts w:asciiTheme="minorHAnsi" w:hAnsiTheme="minorHAnsi"/>
          <w:lang w:val="ru-RU"/>
        </w:rPr>
        <w:t>)</w:t>
      </w:r>
    </w:p>
    <w:p w14:paraId="7890D4DB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Объединённая программа Организации Объединённых Наций по ВИЧ/СПИД (UNAIDS)</w:t>
      </w:r>
    </w:p>
    <w:p w14:paraId="6742C559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Программа развития ООН (UNDP)</w:t>
      </w:r>
    </w:p>
    <w:p w14:paraId="0799E7D6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lastRenderedPageBreak/>
        <w:t>Организация Объединённых Наций по вопросам образования, науки и культуры (UNESCO)</w:t>
      </w:r>
    </w:p>
    <w:p w14:paraId="365FC3ED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Фонд в области народонаселения (UNFPA)</w:t>
      </w:r>
    </w:p>
    <w:p w14:paraId="12EC2402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Управление Верховного комиссара ООН по делам беженцев (UNHCR)</w:t>
      </w:r>
    </w:p>
    <w:p w14:paraId="082E0A17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Детский фонд Организации Объединённых Наций (UNICEF)</w:t>
      </w:r>
    </w:p>
    <w:p w14:paraId="6945D205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Организация Объединённых Наций по промышленному развитию (UNIDO)</w:t>
      </w:r>
    </w:p>
    <w:p w14:paraId="3696F677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Управление Организации Объединённых Наций по обслуживанию проектов (UNOPS)</w:t>
      </w:r>
    </w:p>
    <w:p w14:paraId="5879F53E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Ближневосточное агентство Организации Объединённых Наций для помощи палестинским беженцам и организации работ (UNRWA)</w:t>
      </w:r>
    </w:p>
    <w:p w14:paraId="59C22656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Всемирная продовольственная программа (WFP)</w:t>
      </w:r>
    </w:p>
    <w:p w14:paraId="084590C8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Всемирная организация здравоохранения (WHO)</w:t>
      </w:r>
    </w:p>
    <w:p w14:paraId="6FCFEC78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Всемирная организация интеллектуальной собственности (WIPO)</w:t>
      </w:r>
    </w:p>
    <w:p w14:paraId="16AFB10E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Всемирная метеорологическая организация (WMO)</w:t>
      </w:r>
    </w:p>
    <w:p w14:paraId="6D282A7E" w14:textId="77777777" w:rsidR="002D551E" w:rsidRPr="002D551E" w:rsidRDefault="002D551E" w:rsidP="002D551E">
      <w:pPr>
        <w:pStyle w:val="ac"/>
        <w:numPr>
          <w:ilvl w:val="0"/>
          <w:numId w:val="10"/>
        </w:num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Всемирная торговая организация (WTO)</w:t>
      </w:r>
    </w:p>
    <w:p w14:paraId="38F31DC2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61C96A39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Основные категории закупок системы ООН за 2018 год приведены в таблице ниже:</w:t>
      </w:r>
    </w:p>
    <w:p w14:paraId="06FD093E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2D551E" w:rsidRPr="002D551E" w14:paraId="19A42A38" w14:textId="77777777" w:rsidTr="007E3A1E">
        <w:tc>
          <w:tcPr>
            <w:tcW w:w="6799" w:type="dxa"/>
          </w:tcPr>
          <w:p w14:paraId="34583EA8" w14:textId="77777777" w:rsidR="002D551E" w:rsidRPr="002D551E" w:rsidRDefault="002D551E" w:rsidP="007E3A1E">
            <w:pPr>
              <w:jc w:val="both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Фармацевтические товары</w:t>
            </w:r>
          </w:p>
        </w:tc>
        <w:tc>
          <w:tcPr>
            <w:tcW w:w="2546" w:type="dxa"/>
          </w:tcPr>
          <w:p w14:paraId="3868702C" w14:textId="77777777" w:rsidR="002D551E" w:rsidRPr="002D551E" w:rsidRDefault="002D551E" w:rsidP="007E3A1E">
            <w:pPr>
              <w:jc w:val="center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$2,6 млрд.</w:t>
            </w:r>
          </w:p>
        </w:tc>
      </w:tr>
      <w:tr w:rsidR="002D551E" w:rsidRPr="002D551E" w14:paraId="471AD36E" w14:textId="77777777" w:rsidTr="007E3A1E">
        <w:tc>
          <w:tcPr>
            <w:tcW w:w="6799" w:type="dxa"/>
          </w:tcPr>
          <w:p w14:paraId="49F45ED7" w14:textId="77777777" w:rsidR="002D551E" w:rsidRPr="002D551E" w:rsidRDefault="002D551E" w:rsidP="007E3A1E">
            <w:pPr>
              <w:jc w:val="both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Транспортировка, хранение, почтовые услуги</w:t>
            </w:r>
          </w:p>
        </w:tc>
        <w:tc>
          <w:tcPr>
            <w:tcW w:w="2546" w:type="dxa"/>
          </w:tcPr>
          <w:p w14:paraId="3EE7364C" w14:textId="77777777" w:rsidR="002D551E" w:rsidRPr="002D551E" w:rsidRDefault="002D551E" w:rsidP="007E3A1E">
            <w:pPr>
              <w:jc w:val="center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$2,3 млрд.</w:t>
            </w:r>
          </w:p>
        </w:tc>
      </w:tr>
      <w:tr w:rsidR="002D551E" w:rsidRPr="002D551E" w14:paraId="1808D74E" w14:textId="77777777" w:rsidTr="007E3A1E">
        <w:tc>
          <w:tcPr>
            <w:tcW w:w="6799" w:type="dxa"/>
          </w:tcPr>
          <w:p w14:paraId="6B2E0A49" w14:textId="77777777" w:rsidR="002D551E" w:rsidRPr="002D551E" w:rsidRDefault="002D551E" w:rsidP="007E3A1E">
            <w:pPr>
              <w:jc w:val="both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Продукты питания и напитки</w:t>
            </w:r>
          </w:p>
        </w:tc>
        <w:tc>
          <w:tcPr>
            <w:tcW w:w="2546" w:type="dxa"/>
          </w:tcPr>
          <w:p w14:paraId="604D7EDD" w14:textId="77777777" w:rsidR="002D551E" w:rsidRPr="002D551E" w:rsidRDefault="002D551E" w:rsidP="007E3A1E">
            <w:pPr>
              <w:jc w:val="center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$1,9 млрд.</w:t>
            </w:r>
          </w:p>
        </w:tc>
      </w:tr>
      <w:tr w:rsidR="002D551E" w:rsidRPr="002D551E" w14:paraId="2B6B365B" w14:textId="77777777" w:rsidTr="007E3A1E">
        <w:tc>
          <w:tcPr>
            <w:tcW w:w="6799" w:type="dxa"/>
          </w:tcPr>
          <w:p w14:paraId="263877D8" w14:textId="77777777" w:rsidR="002D551E" w:rsidRPr="002D551E" w:rsidRDefault="002D551E" w:rsidP="007E3A1E">
            <w:pPr>
              <w:jc w:val="both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Услуги в области управления и развития бизнеса</w:t>
            </w:r>
          </w:p>
        </w:tc>
        <w:tc>
          <w:tcPr>
            <w:tcW w:w="2546" w:type="dxa"/>
          </w:tcPr>
          <w:p w14:paraId="5F5A6F43" w14:textId="77777777" w:rsidR="002D551E" w:rsidRPr="002D551E" w:rsidRDefault="002D551E" w:rsidP="007E3A1E">
            <w:pPr>
              <w:jc w:val="center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$1,8 млрд.</w:t>
            </w:r>
          </w:p>
        </w:tc>
      </w:tr>
      <w:tr w:rsidR="002D551E" w:rsidRPr="002D551E" w14:paraId="7103CD44" w14:textId="77777777" w:rsidTr="007E3A1E">
        <w:tc>
          <w:tcPr>
            <w:tcW w:w="6799" w:type="dxa"/>
          </w:tcPr>
          <w:p w14:paraId="4B1112CE" w14:textId="77777777" w:rsidR="002D551E" w:rsidRPr="002D551E" w:rsidRDefault="002D551E" w:rsidP="007E3A1E">
            <w:pPr>
              <w:jc w:val="both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Строительство и обслуживание зданий</w:t>
            </w:r>
          </w:p>
        </w:tc>
        <w:tc>
          <w:tcPr>
            <w:tcW w:w="2546" w:type="dxa"/>
          </w:tcPr>
          <w:p w14:paraId="690B4931" w14:textId="77777777" w:rsidR="002D551E" w:rsidRPr="002D551E" w:rsidRDefault="002D551E" w:rsidP="007E3A1E">
            <w:pPr>
              <w:jc w:val="center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$1,3 млрд.</w:t>
            </w:r>
          </w:p>
        </w:tc>
      </w:tr>
      <w:tr w:rsidR="002D551E" w:rsidRPr="002D551E" w14:paraId="0F228A0B" w14:textId="77777777" w:rsidTr="007E3A1E">
        <w:tc>
          <w:tcPr>
            <w:tcW w:w="6799" w:type="dxa"/>
          </w:tcPr>
          <w:p w14:paraId="39E69C32" w14:textId="77777777" w:rsidR="002D551E" w:rsidRPr="002D551E" w:rsidRDefault="002D551E" w:rsidP="007E3A1E">
            <w:pPr>
              <w:jc w:val="both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Услуги в области инжиниринга, исследований и технологий</w:t>
            </w:r>
          </w:p>
        </w:tc>
        <w:tc>
          <w:tcPr>
            <w:tcW w:w="2546" w:type="dxa"/>
          </w:tcPr>
          <w:p w14:paraId="5F02F29E" w14:textId="77777777" w:rsidR="002D551E" w:rsidRPr="002D551E" w:rsidRDefault="002D551E" w:rsidP="007E3A1E">
            <w:pPr>
              <w:jc w:val="center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$1,2 млрд.</w:t>
            </w:r>
          </w:p>
        </w:tc>
      </w:tr>
      <w:tr w:rsidR="002D551E" w:rsidRPr="002D551E" w14:paraId="7F43CCE7" w14:textId="77777777" w:rsidTr="007E3A1E">
        <w:tc>
          <w:tcPr>
            <w:tcW w:w="6799" w:type="dxa"/>
          </w:tcPr>
          <w:p w14:paraId="3B167807" w14:textId="77777777" w:rsidR="002D551E" w:rsidRPr="002D551E" w:rsidRDefault="002D551E" w:rsidP="007E3A1E">
            <w:pPr>
              <w:jc w:val="both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Медицинское оборудование, товары и услуги</w:t>
            </w:r>
          </w:p>
        </w:tc>
        <w:tc>
          <w:tcPr>
            <w:tcW w:w="2546" w:type="dxa"/>
          </w:tcPr>
          <w:p w14:paraId="68076893" w14:textId="77777777" w:rsidR="002D551E" w:rsidRPr="002D551E" w:rsidRDefault="002D551E" w:rsidP="007E3A1E">
            <w:pPr>
              <w:jc w:val="center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$0,7 млрд.</w:t>
            </w:r>
          </w:p>
        </w:tc>
      </w:tr>
      <w:tr w:rsidR="002D551E" w:rsidRPr="002D551E" w14:paraId="36BCDA12" w14:textId="77777777" w:rsidTr="007E3A1E">
        <w:tc>
          <w:tcPr>
            <w:tcW w:w="6799" w:type="dxa"/>
          </w:tcPr>
          <w:p w14:paraId="6718C3A2" w14:textId="77777777" w:rsidR="002D551E" w:rsidRPr="002D551E" w:rsidRDefault="002D551E" w:rsidP="007E3A1E">
            <w:pPr>
              <w:jc w:val="both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Товары и услуги в области ИТ</w:t>
            </w:r>
          </w:p>
        </w:tc>
        <w:tc>
          <w:tcPr>
            <w:tcW w:w="2546" w:type="dxa"/>
          </w:tcPr>
          <w:p w14:paraId="3C1618A9" w14:textId="77777777" w:rsidR="002D551E" w:rsidRPr="002D551E" w:rsidRDefault="002D551E" w:rsidP="007E3A1E">
            <w:pPr>
              <w:jc w:val="center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$0,6 млрд.</w:t>
            </w:r>
          </w:p>
        </w:tc>
      </w:tr>
      <w:tr w:rsidR="002D551E" w:rsidRPr="002D551E" w14:paraId="4FFDE78F" w14:textId="77777777" w:rsidTr="007E3A1E">
        <w:tc>
          <w:tcPr>
            <w:tcW w:w="6799" w:type="dxa"/>
          </w:tcPr>
          <w:p w14:paraId="0606B3BE" w14:textId="77777777" w:rsidR="002D551E" w:rsidRPr="002D551E" w:rsidRDefault="002D551E" w:rsidP="007E3A1E">
            <w:pPr>
              <w:jc w:val="both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Топливо, присадки, смазочные материалы</w:t>
            </w:r>
          </w:p>
        </w:tc>
        <w:tc>
          <w:tcPr>
            <w:tcW w:w="2546" w:type="dxa"/>
          </w:tcPr>
          <w:p w14:paraId="4A2A3346" w14:textId="77777777" w:rsidR="002D551E" w:rsidRPr="002D551E" w:rsidRDefault="002D551E" w:rsidP="007E3A1E">
            <w:pPr>
              <w:jc w:val="center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$0,6 млрд.</w:t>
            </w:r>
          </w:p>
        </w:tc>
      </w:tr>
      <w:tr w:rsidR="002D551E" w:rsidRPr="002D551E" w14:paraId="439E5417" w14:textId="77777777" w:rsidTr="007E3A1E">
        <w:tc>
          <w:tcPr>
            <w:tcW w:w="6799" w:type="dxa"/>
          </w:tcPr>
          <w:p w14:paraId="5AA93EB3" w14:textId="77777777" w:rsidR="002D551E" w:rsidRPr="002D551E" w:rsidRDefault="002D551E" w:rsidP="007E3A1E">
            <w:pPr>
              <w:jc w:val="both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Логистические услуги</w:t>
            </w:r>
          </w:p>
        </w:tc>
        <w:tc>
          <w:tcPr>
            <w:tcW w:w="2546" w:type="dxa"/>
          </w:tcPr>
          <w:p w14:paraId="29D74C7E" w14:textId="77777777" w:rsidR="002D551E" w:rsidRPr="002D551E" w:rsidRDefault="002D551E" w:rsidP="007E3A1E">
            <w:pPr>
              <w:jc w:val="center"/>
              <w:rPr>
                <w:rFonts w:asciiTheme="minorHAnsi" w:hAnsiTheme="minorHAnsi"/>
                <w:lang w:val="ru-RU"/>
              </w:rPr>
            </w:pPr>
            <w:r w:rsidRPr="002D551E">
              <w:rPr>
                <w:rFonts w:asciiTheme="minorHAnsi" w:hAnsiTheme="minorHAnsi"/>
                <w:lang w:val="ru-RU"/>
              </w:rPr>
              <w:t>$0,6 млрд.</w:t>
            </w:r>
          </w:p>
        </w:tc>
      </w:tr>
    </w:tbl>
    <w:p w14:paraId="1EE7D52C" w14:textId="6E5888B1" w:rsidR="004310C6" w:rsidRPr="002D551E" w:rsidRDefault="004310C6">
      <w:pPr>
        <w:rPr>
          <w:rFonts w:asciiTheme="minorHAnsi" w:hAnsiTheme="minorHAnsi"/>
          <w:b/>
          <w:lang w:val="ru-RU"/>
        </w:rPr>
      </w:pPr>
    </w:p>
    <w:p w14:paraId="09AFCED1" w14:textId="7F24C5AC" w:rsidR="002D551E" w:rsidRPr="002D551E" w:rsidRDefault="002D551E" w:rsidP="002D551E">
      <w:pPr>
        <w:pStyle w:val="1"/>
        <w:spacing w:line="240" w:lineRule="auto"/>
        <w:rPr>
          <w:rFonts w:asciiTheme="minorHAnsi" w:hAnsi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/>
          <w:b/>
          <w:bCs/>
          <w:sz w:val="24"/>
          <w:szCs w:val="24"/>
          <w:lang w:val="ru-RU"/>
        </w:rPr>
        <w:t>С</w:t>
      </w:r>
      <w:r w:rsidRPr="002D551E">
        <w:rPr>
          <w:rFonts w:asciiTheme="minorHAnsi" w:hAnsiTheme="minorHAnsi"/>
          <w:b/>
          <w:bCs/>
          <w:sz w:val="24"/>
          <w:szCs w:val="24"/>
          <w:lang w:val="ru-RU"/>
        </w:rPr>
        <w:t>истема закупок</w:t>
      </w:r>
      <w:r>
        <w:rPr>
          <w:rFonts w:asciiTheme="minorHAnsi" w:hAnsiTheme="minorHAnsi"/>
          <w:b/>
          <w:bCs/>
          <w:sz w:val="24"/>
          <w:szCs w:val="24"/>
          <w:lang w:val="ru-RU"/>
        </w:rPr>
        <w:t xml:space="preserve"> </w:t>
      </w:r>
      <w:r w:rsidRPr="002D551E">
        <w:rPr>
          <w:rFonts w:asciiTheme="minorHAnsi" w:hAnsiTheme="minorHAnsi"/>
          <w:b/>
          <w:bCs/>
          <w:sz w:val="24"/>
          <w:szCs w:val="24"/>
          <w:lang w:val="ru-RU"/>
        </w:rPr>
        <w:t>Организаци</w:t>
      </w:r>
      <w:r>
        <w:rPr>
          <w:rFonts w:asciiTheme="minorHAnsi" w:hAnsiTheme="minorHAnsi"/>
          <w:b/>
          <w:bCs/>
          <w:sz w:val="24"/>
          <w:szCs w:val="24"/>
          <w:lang w:val="ru-RU"/>
        </w:rPr>
        <w:t>и</w:t>
      </w:r>
      <w:r w:rsidRPr="002D551E">
        <w:rPr>
          <w:rFonts w:asciiTheme="minorHAnsi" w:hAnsiTheme="minorHAnsi"/>
          <w:b/>
          <w:bCs/>
          <w:sz w:val="24"/>
          <w:szCs w:val="24"/>
          <w:lang w:val="ru-RU"/>
        </w:rPr>
        <w:t xml:space="preserve"> Объединенных Наций по промышленному развитию (ЮНИДО)</w:t>
      </w:r>
    </w:p>
    <w:p w14:paraId="2733CF98" w14:textId="77777777" w:rsidR="002D551E" w:rsidRPr="002D551E" w:rsidRDefault="002D551E">
      <w:pPr>
        <w:rPr>
          <w:rFonts w:asciiTheme="minorHAnsi" w:hAnsiTheme="minorHAnsi"/>
          <w:b/>
          <w:lang w:val="ru-RU"/>
        </w:rPr>
      </w:pPr>
    </w:p>
    <w:p w14:paraId="5D867471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Организация Объединенных Наций по промышленному развитию (ЮНИДО) является специализированным учреждением системы ООН. Основная цель организации – содействие и ускорение промышленного развития в развивающихся странах и странах с переходной экономикой, а также продвижение международного промышленного сотрудничества.</w:t>
      </w:r>
    </w:p>
    <w:p w14:paraId="0A2E013B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21F1EBE2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 xml:space="preserve">Российская Федерация является одним из крупнейших государственных доноров ЮНИДО, предоставляя финансовую поддержку проектам технической помощи ЮНИДО с 2009 года. С проектами ЮНИДО по всему миру, в том числе, финансируемые Россией, можно ознакомиться, перейдя на специализированный портал </w:t>
      </w:r>
      <w:hyperlink r:id="rId8" w:history="1">
        <w:r w:rsidRPr="002D551E">
          <w:rPr>
            <w:rStyle w:val="a6"/>
            <w:rFonts w:asciiTheme="minorHAnsi" w:hAnsiTheme="minorHAnsi"/>
            <w:lang w:val="ru-RU"/>
          </w:rPr>
          <w:t>https://open.unido.org/</w:t>
        </w:r>
      </w:hyperlink>
      <w:r w:rsidRPr="002D551E">
        <w:rPr>
          <w:rFonts w:asciiTheme="minorHAnsi" w:hAnsiTheme="minorHAnsi"/>
          <w:lang w:val="ru-RU"/>
        </w:rPr>
        <w:t xml:space="preserve"> .</w:t>
      </w:r>
    </w:p>
    <w:p w14:paraId="58F30076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7D659404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 xml:space="preserve">Несмотря на то, что текущие закупки ЮНИДО размещаются на едином портале ГРООН, ЮНИДО, как и некоторые другие организации, требует отдельной регистрации и собственном портале закупок. </w:t>
      </w:r>
    </w:p>
    <w:p w14:paraId="3CEC65E6" w14:textId="6356F435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6B1BE75F" w14:textId="77777777" w:rsidR="00D0595D" w:rsidRDefault="00D0595D">
      <w:pPr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b/>
          <w:bCs/>
          <w:lang w:val="ru-RU"/>
        </w:rPr>
        <w:br w:type="page"/>
      </w:r>
    </w:p>
    <w:p w14:paraId="46630F4B" w14:textId="2B3D5613" w:rsidR="002D551E" w:rsidRPr="002D551E" w:rsidRDefault="002D551E" w:rsidP="002D551E">
      <w:pPr>
        <w:jc w:val="center"/>
        <w:rPr>
          <w:rFonts w:asciiTheme="minorHAnsi" w:hAnsiTheme="minorHAnsi"/>
          <w:b/>
          <w:bCs/>
          <w:lang w:val="ru-RU"/>
        </w:rPr>
      </w:pPr>
      <w:r w:rsidRPr="002D551E">
        <w:rPr>
          <w:rFonts w:asciiTheme="minorHAnsi" w:hAnsiTheme="minorHAnsi"/>
          <w:b/>
          <w:bCs/>
          <w:lang w:val="ru-RU"/>
        </w:rPr>
        <w:lastRenderedPageBreak/>
        <w:t>Портал закупок ЮНИДО</w:t>
      </w:r>
    </w:p>
    <w:p w14:paraId="19E37743" w14:textId="614E94CC" w:rsidR="002D551E" w:rsidRPr="002D551E" w:rsidRDefault="00D015BB" w:rsidP="002D551E">
      <w:pPr>
        <w:jc w:val="center"/>
        <w:rPr>
          <w:rFonts w:asciiTheme="minorHAnsi" w:hAnsiTheme="minorHAnsi"/>
          <w:lang w:val="ru-RU"/>
        </w:rPr>
      </w:pPr>
      <w:hyperlink r:id="rId9" w:history="1">
        <w:r w:rsidR="002D551E" w:rsidRPr="002D551E">
          <w:rPr>
            <w:rStyle w:val="a6"/>
            <w:rFonts w:asciiTheme="minorHAnsi" w:hAnsiTheme="minorHAnsi"/>
            <w:b/>
            <w:bCs/>
            <w:color w:val="auto"/>
            <w:lang w:val="ru-RU"/>
          </w:rPr>
          <w:t>https://procurement.unido.org/</w:t>
        </w:r>
      </w:hyperlink>
    </w:p>
    <w:p w14:paraId="1C6437A6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4BB7A09D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В рамках своей проектной деятельности ЮНИДО осуществляет свои закупки по следующим категориям:</w:t>
      </w:r>
    </w:p>
    <w:p w14:paraId="5E99818C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420BC1E2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•</w:t>
      </w:r>
      <w:r w:rsidRPr="002D551E">
        <w:rPr>
          <w:rFonts w:asciiTheme="minorHAnsi" w:hAnsiTheme="minorHAnsi"/>
          <w:lang w:val="ru-RU"/>
        </w:rPr>
        <w:tab/>
        <w:t>Проектирование, поставка и обслуживание климатических систем;</w:t>
      </w:r>
    </w:p>
    <w:p w14:paraId="5819D5C3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•</w:t>
      </w:r>
      <w:r w:rsidRPr="002D551E">
        <w:rPr>
          <w:rFonts w:asciiTheme="minorHAnsi" w:hAnsiTheme="minorHAnsi"/>
          <w:lang w:val="ru-RU"/>
        </w:rPr>
        <w:tab/>
        <w:t xml:space="preserve">Оборудование, комплектующие и услуги в области </w:t>
      </w:r>
      <w:proofErr w:type="spellStart"/>
      <w:r w:rsidRPr="002D551E">
        <w:rPr>
          <w:rFonts w:asciiTheme="minorHAnsi" w:hAnsiTheme="minorHAnsi"/>
          <w:lang w:val="ru-RU"/>
        </w:rPr>
        <w:t>агропромышленности</w:t>
      </w:r>
      <w:proofErr w:type="spellEnd"/>
      <w:r w:rsidRPr="002D551E">
        <w:rPr>
          <w:rFonts w:asciiTheme="minorHAnsi" w:hAnsiTheme="minorHAnsi"/>
          <w:lang w:val="ru-RU"/>
        </w:rPr>
        <w:t>;</w:t>
      </w:r>
    </w:p>
    <w:p w14:paraId="722A91CC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•</w:t>
      </w:r>
      <w:r w:rsidRPr="002D551E">
        <w:rPr>
          <w:rFonts w:asciiTheme="minorHAnsi" w:hAnsiTheme="minorHAnsi"/>
          <w:lang w:val="ru-RU"/>
        </w:rPr>
        <w:tab/>
        <w:t>Проектирование и поставка лабораторного оборудования и компонентов. Аккредитация и услуги лабораторий;</w:t>
      </w:r>
    </w:p>
    <w:p w14:paraId="662837E4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•</w:t>
      </w:r>
      <w:r w:rsidRPr="002D551E">
        <w:rPr>
          <w:rFonts w:asciiTheme="minorHAnsi" w:hAnsiTheme="minorHAnsi"/>
          <w:lang w:val="ru-RU"/>
        </w:rPr>
        <w:tab/>
        <w:t>Консалтинг в области энергетической и ресурсной эффективности;</w:t>
      </w:r>
    </w:p>
    <w:p w14:paraId="2FF51E8A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•</w:t>
      </w:r>
      <w:r w:rsidRPr="002D551E">
        <w:rPr>
          <w:rFonts w:asciiTheme="minorHAnsi" w:hAnsiTheme="minorHAnsi"/>
          <w:lang w:val="ru-RU"/>
        </w:rPr>
        <w:tab/>
        <w:t>Энергетические системы и возобновляемые источники энергии;</w:t>
      </w:r>
    </w:p>
    <w:p w14:paraId="69A15F82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•</w:t>
      </w:r>
      <w:r w:rsidRPr="002D551E">
        <w:rPr>
          <w:rFonts w:asciiTheme="minorHAnsi" w:hAnsiTheme="minorHAnsi"/>
          <w:lang w:val="ru-RU"/>
        </w:rPr>
        <w:tab/>
        <w:t>Проектирование, поставка и обслуживание производственных систем и компонентов;</w:t>
      </w:r>
    </w:p>
    <w:p w14:paraId="6ED9F416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•</w:t>
      </w:r>
      <w:r w:rsidRPr="002D551E">
        <w:rPr>
          <w:rFonts w:asciiTheme="minorHAnsi" w:hAnsiTheme="minorHAnsi"/>
          <w:lang w:val="ru-RU"/>
        </w:rPr>
        <w:tab/>
        <w:t>Современные технологии;</w:t>
      </w:r>
    </w:p>
    <w:p w14:paraId="3A75E57B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•</w:t>
      </w:r>
      <w:r w:rsidRPr="002D551E">
        <w:rPr>
          <w:rFonts w:asciiTheme="minorHAnsi" w:hAnsiTheme="minorHAnsi"/>
          <w:lang w:val="ru-RU"/>
        </w:rPr>
        <w:tab/>
        <w:t>Информационные, консалтинговые и инженерные услуги;</w:t>
      </w:r>
    </w:p>
    <w:p w14:paraId="57F17254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•</w:t>
      </w:r>
      <w:r w:rsidRPr="002D551E">
        <w:rPr>
          <w:rFonts w:asciiTheme="minorHAnsi" w:hAnsiTheme="minorHAnsi"/>
          <w:lang w:val="ru-RU"/>
        </w:rPr>
        <w:tab/>
        <w:t>Профессиональное обучение;</w:t>
      </w:r>
    </w:p>
    <w:p w14:paraId="64BBE7C4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•</w:t>
      </w:r>
      <w:r w:rsidRPr="002D551E">
        <w:rPr>
          <w:rFonts w:asciiTheme="minorHAnsi" w:hAnsiTheme="minorHAnsi"/>
          <w:lang w:val="ru-RU"/>
        </w:rPr>
        <w:tab/>
        <w:t>Строительная техника и оборудование для добычи полезных ископаемых, инжиниринг;</w:t>
      </w:r>
    </w:p>
    <w:p w14:paraId="17B72F95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•</w:t>
      </w:r>
      <w:r w:rsidRPr="002D551E">
        <w:rPr>
          <w:rFonts w:asciiTheme="minorHAnsi" w:hAnsiTheme="minorHAnsi"/>
          <w:lang w:val="ru-RU"/>
        </w:rPr>
        <w:tab/>
        <w:t>Консалтинг и технологии в области утилизации отходов;</w:t>
      </w:r>
    </w:p>
    <w:p w14:paraId="69A937C0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  <w:r w:rsidRPr="002D551E">
        <w:rPr>
          <w:rFonts w:asciiTheme="minorHAnsi" w:hAnsiTheme="minorHAnsi"/>
          <w:lang w:val="ru-RU"/>
        </w:rPr>
        <w:t>•</w:t>
      </w:r>
      <w:r w:rsidRPr="002D551E">
        <w:rPr>
          <w:rFonts w:asciiTheme="minorHAnsi" w:hAnsiTheme="minorHAnsi"/>
          <w:lang w:val="ru-RU"/>
        </w:rPr>
        <w:tab/>
        <w:t>Рациональное водопользование и управление водными ресурсами.</w:t>
      </w:r>
    </w:p>
    <w:p w14:paraId="1BCCABAD" w14:textId="77777777" w:rsidR="002D551E" w:rsidRPr="002D551E" w:rsidRDefault="002D551E" w:rsidP="002D551E">
      <w:pPr>
        <w:jc w:val="both"/>
        <w:rPr>
          <w:rFonts w:asciiTheme="minorHAnsi" w:hAnsiTheme="minorHAnsi"/>
          <w:lang w:val="ru-RU"/>
        </w:rPr>
      </w:pPr>
    </w:p>
    <w:p w14:paraId="421255A6" w14:textId="77777777" w:rsidR="001452FD" w:rsidRPr="002D551E" w:rsidRDefault="001452FD" w:rsidP="002D551E">
      <w:pPr>
        <w:rPr>
          <w:rFonts w:asciiTheme="minorHAnsi" w:hAnsiTheme="minorHAnsi"/>
          <w:lang w:val="ru-RU"/>
        </w:rPr>
      </w:pPr>
    </w:p>
    <w:sectPr w:rsidR="001452FD" w:rsidRPr="002D551E" w:rsidSect="00372D49">
      <w:footerReference w:type="default" r:id="rId10"/>
      <w:pgSz w:w="11909" w:h="16834" w:code="9"/>
      <w:pgMar w:top="1440" w:right="1138" w:bottom="1440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72F6C" w14:textId="77777777" w:rsidR="00D015BB" w:rsidRDefault="00D015BB">
      <w:r>
        <w:separator/>
      </w:r>
    </w:p>
  </w:endnote>
  <w:endnote w:type="continuationSeparator" w:id="0">
    <w:p w14:paraId="7813DDED" w14:textId="77777777" w:rsidR="00D015BB" w:rsidRDefault="00D0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</w:rPr>
      <w:id w:val="-21333888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CFDAB7" w14:textId="77777777" w:rsidR="00372D49" w:rsidRPr="00372D49" w:rsidRDefault="00372D49">
            <w:pPr>
              <w:pStyle w:val="a4"/>
              <w:jc w:val="right"/>
              <w:rPr>
                <w:rFonts w:asciiTheme="minorHAnsi" w:hAnsiTheme="minorHAnsi"/>
                <w:sz w:val="18"/>
              </w:rPr>
            </w:pPr>
            <w:r w:rsidRPr="00372D49">
              <w:rPr>
                <w:rFonts w:asciiTheme="minorHAnsi" w:hAnsiTheme="minorHAnsi"/>
                <w:sz w:val="18"/>
                <w:lang w:val="ru-RU"/>
              </w:rPr>
              <w:t xml:space="preserve">Страница </w:t>
            </w:r>
            <w:r w:rsidRPr="00372D49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372D49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372D49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Pr="00372D49">
              <w:rPr>
                <w:rFonts w:asciiTheme="minorHAnsi" w:hAnsiTheme="minorHAnsi"/>
                <w:b/>
                <w:bCs/>
                <w:sz w:val="18"/>
                <w:lang w:val="ru-RU"/>
              </w:rPr>
              <w:t>2</w:t>
            </w:r>
            <w:r w:rsidRPr="00372D49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  <w:r w:rsidRPr="00372D49">
              <w:rPr>
                <w:rFonts w:asciiTheme="minorHAnsi" w:hAnsiTheme="minorHAnsi"/>
                <w:sz w:val="18"/>
                <w:lang w:val="ru-RU"/>
              </w:rPr>
              <w:t xml:space="preserve"> из </w:t>
            </w:r>
            <w:r w:rsidRPr="00372D49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372D49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Pr="00372D49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Pr="00372D49">
              <w:rPr>
                <w:rFonts w:asciiTheme="minorHAnsi" w:hAnsiTheme="minorHAnsi"/>
                <w:b/>
                <w:bCs/>
                <w:sz w:val="18"/>
                <w:lang w:val="ru-RU"/>
              </w:rPr>
              <w:t>2</w:t>
            </w:r>
            <w:r w:rsidRPr="00372D49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1B067207" w14:textId="77777777" w:rsidR="00372D49" w:rsidRDefault="00372D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E15B4" w14:textId="77777777" w:rsidR="00D015BB" w:rsidRDefault="00D015BB">
      <w:r>
        <w:separator/>
      </w:r>
    </w:p>
  </w:footnote>
  <w:footnote w:type="continuationSeparator" w:id="0">
    <w:p w14:paraId="297A930E" w14:textId="77777777" w:rsidR="00D015BB" w:rsidRDefault="00D0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1DE"/>
    <w:multiLevelType w:val="multilevel"/>
    <w:tmpl w:val="D74072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823758"/>
    <w:multiLevelType w:val="hybridMultilevel"/>
    <w:tmpl w:val="B128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54662"/>
    <w:multiLevelType w:val="hybridMultilevel"/>
    <w:tmpl w:val="CCD25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C876A3"/>
    <w:multiLevelType w:val="hybridMultilevel"/>
    <w:tmpl w:val="5A80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0B29"/>
    <w:multiLevelType w:val="hybridMultilevel"/>
    <w:tmpl w:val="C1EC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3930"/>
    <w:multiLevelType w:val="hybridMultilevel"/>
    <w:tmpl w:val="8180837A"/>
    <w:lvl w:ilvl="0" w:tplc="8DC68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944BB"/>
    <w:multiLevelType w:val="hybridMultilevel"/>
    <w:tmpl w:val="130AC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C56A4C"/>
    <w:multiLevelType w:val="hybridMultilevel"/>
    <w:tmpl w:val="6B306DA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6B8A6008"/>
    <w:multiLevelType w:val="hybridMultilevel"/>
    <w:tmpl w:val="C81C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8428A"/>
    <w:multiLevelType w:val="hybridMultilevel"/>
    <w:tmpl w:val="CD54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FF"/>
    <w:rsid w:val="00006C60"/>
    <w:rsid w:val="0006287E"/>
    <w:rsid w:val="000A35B4"/>
    <w:rsid w:val="000C0867"/>
    <w:rsid w:val="001452FD"/>
    <w:rsid w:val="001604B9"/>
    <w:rsid w:val="001663FF"/>
    <w:rsid w:val="00167681"/>
    <w:rsid w:val="0018587F"/>
    <w:rsid w:val="00233B36"/>
    <w:rsid w:val="00253007"/>
    <w:rsid w:val="0027343D"/>
    <w:rsid w:val="002C2FA5"/>
    <w:rsid w:val="002D551E"/>
    <w:rsid w:val="00314854"/>
    <w:rsid w:val="00336CF0"/>
    <w:rsid w:val="00372D49"/>
    <w:rsid w:val="003851F8"/>
    <w:rsid w:val="003A3503"/>
    <w:rsid w:val="003C14E4"/>
    <w:rsid w:val="003C1AC2"/>
    <w:rsid w:val="003E5FDA"/>
    <w:rsid w:val="003E6E32"/>
    <w:rsid w:val="004310C6"/>
    <w:rsid w:val="00464409"/>
    <w:rsid w:val="004B21C3"/>
    <w:rsid w:val="004D4B40"/>
    <w:rsid w:val="004F6D3B"/>
    <w:rsid w:val="005172FB"/>
    <w:rsid w:val="0054730D"/>
    <w:rsid w:val="00555AC9"/>
    <w:rsid w:val="00564B6B"/>
    <w:rsid w:val="00565FD4"/>
    <w:rsid w:val="005D3035"/>
    <w:rsid w:val="00666FE1"/>
    <w:rsid w:val="006A2EB0"/>
    <w:rsid w:val="00703F5A"/>
    <w:rsid w:val="00711AE3"/>
    <w:rsid w:val="0072212D"/>
    <w:rsid w:val="0073145D"/>
    <w:rsid w:val="00740495"/>
    <w:rsid w:val="007E2000"/>
    <w:rsid w:val="007F0385"/>
    <w:rsid w:val="008010E6"/>
    <w:rsid w:val="008566EB"/>
    <w:rsid w:val="008B22FC"/>
    <w:rsid w:val="008F288C"/>
    <w:rsid w:val="009F6B06"/>
    <w:rsid w:val="00A124AA"/>
    <w:rsid w:val="00A3133C"/>
    <w:rsid w:val="00A637F3"/>
    <w:rsid w:val="00A73E6F"/>
    <w:rsid w:val="00A82524"/>
    <w:rsid w:val="00A933E5"/>
    <w:rsid w:val="00AB00CA"/>
    <w:rsid w:val="00AB258B"/>
    <w:rsid w:val="00AB5465"/>
    <w:rsid w:val="00AD163D"/>
    <w:rsid w:val="00AE330B"/>
    <w:rsid w:val="00B004EE"/>
    <w:rsid w:val="00B61239"/>
    <w:rsid w:val="00B61983"/>
    <w:rsid w:val="00B83FAB"/>
    <w:rsid w:val="00BC2754"/>
    <w:rsid w:val="00BF7605"/>
    <w:rsid w:val="00C06060"/>
    <w:rsid w:val="00C12B83"/>
    <w:rsid w:val="00C16EC0"/>
    <w:rsid w:val="00C608DC"/>
    <w:rsid w:val="00C80A23"/>
    <w:rsid w:val="00C90029"/>
    <w:rsid w:val="00CD563C"/>
    <w:rsid w:val="00D015BB"/>
    <w:rsid w:val="00D0595D"/>
    <w:rsid w:val="00DA212C"/>
    <w:rsid w:val="00DD40A0"/>
    <w:rsid w:val="00DD684E"/>
    <w:rsid w:val="00E14C53"/>
    <w:rsid w:val="00E55103"/>
    <w:rsid w:val="00E9455E"/>
    <w:rsid w:val="00EC2C53"/>
    <w:rsid w:val="00ED0FB0"/>
    <w:rsid w:val="00EF146D"/>
    <w:rsid w:val="00F3724E"/>
    <w:rsid w:val="00F37F65"/>
    <w:rsid w:val="00F555EE"/>
    <w:rsid w:val="00F9409B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E4866"/>
  <w15:chartTrackingRefBased/>
  <w15:docId w15:val="{EF453CB6-D376-4ECE-8A7A-35142FF5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7E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spacing w:line="391" w:lineRule="exact"/>
      <w:ind w:left="-2" w:right="57"/>
      <w:jc w:val="both"/>
      <w:outlineLvl w:val="0"/>
    </w:pPr>
    <w:rPr>
      <w:rFonts w:ascii="Arial Narrow" w:hAnsi="Arial Narrow"/>
      <w:w w:val="11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39"/>
    <w:rsid w:val="0016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rsid w:val="0006287E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06287E"/>
    <w:rPr>
      <w:sz w:val="24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"/>
    <w:rsid w:val="0006287E"/>
    <w:rPr>
      <w:rFonts w:ascii="Arial Narrow" w:hAnsi="Arial Narrow"/>
      <w:w w:val="111"/>
      <w:sz w:val="36"/>
      <w:szCs w:val="36"/>
    </w:rPr>
  </w:style>
  <w:style w:type="paragraph" w:styleId="ac">
    <w:name w:val="List Paragraph"/>
    <w:basedOn w:val="a"/>
    <w:uiPriority w:val="34"/>
    <w:qFormat/>
    <w:rsid w:val="0006287E"/>
    <w:pPr>
      <w:ind w:left="720"/>
      <w:contextualSpacing/>
    </w:pPr>
  </w:style>
  <w:style w:type="paragraph" w:styleId="ad">
    <w:name w:val="TOC Heading"/>
    <w:basedOn w:val="1"/>
    <w:next w:val="a"/>
    <w:uiPriority w:val="39"/>
    <w:unhideWhenUsed/>
    <w:qFormat/>
    <w:rsid w:val="004310C6"/>
    <w:pPr>
      <w:keepLines/>
      <w:widowControl/>
      <w:autoSpaceDE/>
      <w:autoSpaceDN/>
      <w:adjustRightInd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w w:val="100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4310C6"/>
    <w:pPr>
      <w:spacing w:after="100"/>
    </w:pPr>
  </w:style>
  <w:style w:type="character" w:styleId="ae">
    <w:name w:val="Unresolved Mention"/>
    <w:basedOn w:val="a0"/>
    <w:uiPriority w:val="99"/>
    <w:semiHidden/>
    <w:unhideWhenUsed/>
    <w:rsid w:val="004310C6"/>
    <w:rPr>
      <w:color w:val="605E5C"/>
      <w:shd w:val="clear" w:color="auto" w:fill="E1DFDD"/>
    </w:rPr>
  </w:style>
  <w:style w:type="character" w:customStyle="1" w:styleId="a5">
    <w:name w:val="Нижний колонтитул Знак"/>
    <w:basedOn w:val="a0"/>
    <w:link w:val="a4"/>
    <w:uiPriority w:val="99"/>
    <w:rsid w:val="00372D49"/>
    <w:rPr>
      <w:sz w:val="24"/>
      <w:szCs w:val="24"/>
      <w:lang w:val="en-GB"/>
    </w:rPr>
  </w:style>
  <w:style w:type="paragraph" w:styleId="af">
    <w:name w:val="footnote text"/>
    <w:basedOn w:val="a"/>
    <w:link w:val="af0"/>
    <w:uiPriority w:val="99"/>
    <w:semiHidden/>
    <w:unhideWhenUsed/>
    <w:rsid w:val="00703F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03F5A"/>
    <w:rPr>
      <w:lang w:val="en-GB"/>
    </w:rPr>
  </w:style>
  <w:style w:type="character" w:styleId="af1">
    <w:name w:val="footnote reference"/>
    <w:basedOn w:val="a0"/>
    <w:uiPriority w:val="99"/>
    <w:semiHidden/>
    <w:unhideWhenUsed/>
    <w:rsid w:val="00703F5A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13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133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unid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curement.unido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S\AppData\Local\Temp\2017_Letterhead_(English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9AFF-6CF1-492D-9F5A-F258BAFE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2017_Letterhead_(English).dotx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DIRECTOR-GENERAL</vt:lpstr>
      <vt:lpstr>DIRECTOR-GENERAL</vt:lpstr>
    </vt:vector>
  </TitlesOfParts>
  <Company>UNIDO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DIRECTOR-GENERAL</dc:title>
  <dc:subject/>
  <dc:creator>EliseevMS</dc:creator>
  <cp:keywords/>
  <dc:description/>
  <cp:lastModifiedBy>EliseevMS</cp:lastModifiedBy>
  <cp:revision>2</cp:revision>
  <cp:lastPrinted>2019-04-08T08:01:00Z</cp:lastPrinted>
  <dcterms:created xsi:type="dcterms:W3CDTF">2019-11-11T20:28:00Z</dcterms:created>
  <dcterms:modified xsi:type="dcterms:W3CDTF">2019-11-11T20:28:00Z</dcterms:modified>
</cp:coreProperties>
</file>